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3D018" w14:textId="77777777" w:rsidR="00E46D32" w:rsidRPr="00A82203" w:rsidRDefault="00E46D32">
      <w:pPr>
        <w:pStyle w:val="Textoindependiente"/>
        <w:rPr>
          <w:rFonts w:asciiTheme="minorHAnsi" w:hAnsiTheme="minorHAnsi" w:cstheme="minorHAnsi"/>
        </w:rPr>
      </w:pPr>
    </w:p>
    <w:p w14:paraId="285301CF" w14:textId="77777777" w:rsidR="00E46D32" w:rsidRPr="00A82203" w:rsidRDefault="00E678B2">
      <w:pPr>
        <w:pStyle w:val="Ttulo1"/>
        <w:spacing w:before="167"/>
        <w:ind w:left="3420" w:right="3458" w:firstLine="0"/>
        <w:jc w:val="center"/>
        <w:rPr>
          <w:rFonts w:asciiTheme="minorHAnsi" w:hAnsiTheme="minorHAnsi" w:cstheme="minorHAnsi"/>
        </w:rPr>
      </w:pPr>
      <w:r w:rsidRPr="00A82203">
        <w:rPr>
          <w:rFonts w:asciiTheme="minorHAnsi" w:hAnsiTheme="minorHAnsi" w:cstheme="minorHAnsi"/>
        </w:rPr>
        <w:t>TÉRMINOS DE REFERENCIA</w:t>
      </w:r>
    </w:p>
    <w:p w14:paraId="13793AEB" w14:textId="77777777" w:rsidR="00E46D32" w:rsidRPr="00A82203" w:rsidRDefault="00E46D32">
      <w:pPr>
        <w:pStyle w:val="Textoindependiente"/>
        <w:spacing w:before="8"/>
        <w:rPr>
          <w:rFonts w:asciiTheme="minorHAnsi" w:hAnsiTheme="minorHAnsi" w:cstheme="minorHAnsi"/>
          <w:b/>
        </w:rPr>
      </w:pPr>
    </w:p>
    <w:p w14:paraId="2CD5FF3F" w14:textId="6CC9100E" w:rsidR="00E46D32" w:rsidRPr="00A82203" w:rsidRDefault="00E678B2" w:rsidP="00775900">
      <w:pPr>
        <w:pStyle w:val="Textoindependiente"/>
        <w:ind w:left="100"/>
        <w:jc w:val="both"/>
        <w:rPr>
          <w:rFonts w:asciiTheme="minorHAnsi" w:hAnsiTheme="minorHAnsi" w:cstheme="minorHAnsi"/>
          <w:lang w:val="es-EC"/>
        </w:rPr>
      </w:pPr>
      <w:r w:rsidRPr="00A82203">
        <w:rPr>
          <w:rFonts w:asciiTheme="minorHAnsi" w:hAnsiTheme="minorHAnsi" w:cstheme="minorHAnsi"/>
          <w:b/>
        </w:rPr>
        <w:t xml:space="preserve">Proceso: </w:t>
      </w:r>
      <w:bookmarkStart w:id="0" w:name="_Hlk101348999"/>
      <w:r w:rsidR="00EF0F5D" w:rsidRPr="00A82203">
        <w:rPr>
          <w:rFonts w:asciiTheme="minorHAnsi" w:hAnsiTheme="minorHAnsi" w:cstheme="minorHAnsi"/>
          <w:bCs/>
        </w:rPr>
        <w:t>Licitación abierta para la Adquisición</w:t>
      </w:r>
      <w:r w:rsidR="00EF0F5D" w:rsidRPr="00A82203">
        <w:rPr>
          <w:rFonts w:asciiTheme="minorHAnsi" w:hAnsiTheme="minorHAnsi" w:cstheme="minorHAnsi"/>
        </w:rPr>
        <w:t xml:space="preserve"> </w:t>
      </w:r>
      <w:bookmarkEnd w:id="0"/>
      <w:r w:rsidR="00EF0F5D" w:rsidRPr="00A82203">
        <w:rPr>
          <w:rFonts w:asciiTheme="minorHAnsi" w:hAnsiTheme="minorHAnsi" w:cstheme="minorHAnsi"/>
        </w:rPr>
        <w:t xml:space="preserve">de </w:t>
      </w:r>
      <w:r w:rsidR="00075929">
        <w:rPr>
          <w:rFonts w:asciiTheme="minorHAnsi" w:hAnsiTheme="minorHAnsi" w:cstheme="minorHAnsi"/>
        </w:rPr>
        <w:t>Un</w:t>
      </w:r>
      <w:r w:rsidR="00EF0F5D" w:rsidRPr="00A82203">
        <w:rPr>
          <w:rFonts w:asciiTheme="minorHAnsi" w:hAnsiTheme="minorHAnsi" w:cstheme="minorHAnsi"/>
        </w:rPr>
        <w:t xml:space="preserve"> Montacargas de</w:t>
      </w:r>
      <w:r w:rsidR="002B2E68" w:rsidRPr="00A82203">
        <w:rPr>
          <w:rFonts w:asciiTheme="minorHAnsi" w:hAnsiTheme="minorHAnsi" w:cstheme="minorHAnsi"/>
        </w:rPr>
        <w:t xml:space="preserve"> al menos</w:t>
      </w:r>
      <w:r w:rsidR="00EF0F5D" w:rsidRPr="00A82203">
        <w:rPr>
          <w:rFonts w:asciiTheme="minorHAnsi" w:hAnsiTheme="minorHAnsi" w:cstheme="minorHAnsi"/>
        </w:rPr>
        <w:t xml:space="preserve"> 2.5</w:t>
      </w:r>
      <w:r w:rsidR="00423C18">
        <w:rPr>
          <w:rFonts w:asciiTheme="minorHAnsi" w:hAnsiTheme="minorHAnsi" w:cstheme="minorHAnsi"/>
        </w:rPr>
        <w:t xml:space="preserve"> a 3</w:t>
      </w:r>
      <w:r w:rsidR="00775900">
        <w:rPr>
          <w:rFonts w:asciiTheme="minorHAnsi" w:hAnsiTheme="minorHAnsi" w:cstheme="minorHAnsi"/>
        </w:rPr>
        <w:t>.5</w:t>
      </w:r>
      <w:r w:rsidR="000253C5" w:rsidRPr="00A82203">
        <w:rPr>
          <w:rFonts w:asciiTheme="minorHAnsi" w:hAnsiTheme="minorHAnsi" w:cstheme="minorHAnsi"/>
        </w:rPr>
        <w:t xml:space="preserve"> </w:t>
      </w:r>
      <w:r w:rsidR="00EF0F5D" w:rsidRPr="00A82203">
        <w:rPr>
          <w:rFonts w:asciiTheme="minorHAnsi" w:hAnsiTheme="minorHAnsi" w:cstheme="minorHAnsi"/>
        </w:rPr>
        <w:t>Toneladas a Diesel.</w:t>
      </w:r>
    </w:p>
    <w:p w14:paraId="28ADDE5E" w14:textId="5CE0AFF5" w:rsidR="00E46D32" w:rsidRPr="00A82203" w:rsidRDefault="00E678B2">
      <w:pPr>
        <w:spacing w:before="24"/>
        <w:ind w:left="100"/>
        <w:rPr>
          <w:rFonts w:asciiTheme="minorHAnsi" w:hAnsiTheme="minorHAnsi" w:cstheme="minorHAnsi"/>
          <w:sz w:val="24"/>
          <w:szCs w:val="24"/>
        </w:rPr>
      </w:pPr>
      <w:r w:rsidRPr="00A82203">
        <w:rPr>
          <w:rFonts w:asciiTheme="minorHAnsi" w:hAnsiTheme="minorHAnsi" w:cstheme="minorHAnsi"/>
          <w:b/>
          <w:sz w:val="24"/>
          <w:szCs w:val="24"/>
        </w:rPr>
        <w:t xml:space="preserve">Fecha de publicación: </w:t>
      </w:r>
      <w:r w:rsidR="003E734F">
        <w:rPr>
          <w:rFonts w:asciiTheme="minorHAnsi" w:hAnsiTheme="minorHAnsi" w:cstheme="minorHAnsi"/>
          <w:sz w:val="24"/>
          <w:szCs w:val="24"/>
        </w:rPr>
        <w:t>13 de julio del 2026</w:t>
      </w:r>
    </w:p>
    <w:p w14:paraId="313884C1" w14:textId="74ADDF47" w:rsidR="00E46D32" w:rsidRDefault="00E678B2">
      <w:pPr>
        <w:spacing w:before="25"/>
        <w:ind w:left="100"/>
        <w:rPr>
          <w:rFonts w:asciiTheme="minorHAnsi" w:hAnsiTheme="minorHAnsi" w:cstheme="minorHAnsi"/>
          <w:sz w:val="24"/>
          <w:szCs w:val="24"/>
        </w:rPr>
      </w:pPr>
      <w:r w:rsidRPr="00A82203">
        <w:rPr>
          <w:rFonts w:asciiTheme="minorHAnsi" w:hAnsiTheme="minorHAnsi" w:cstheme="minorHAnsi"/>
          <w:b/>
          <w:sz w:val="24"/>
          <w:szCs w:val="24"/>
        </w:rPr>
        <w:t xml:space="preserve">Fecha límite de entrega de ofertas: </w:t>
      </w:r>
      <w:r w:rsidR="00D321F1" w:rsidRPr="00A82203">
        <w:rPr>
          <w:rFonts w:asciiTheme="minorHAnsi" w:hAnsiTheme="minorHAnsi" w:cstheme="minorHAnsi"/>
          <w:sz w:val="24"/>
          <w:szCs w:val="24"/>
        </w:rPr>
        <w:t xml:space="preserve"> </w:t>
      </w:r>
      <w:r w:rsidR="003E734F">
        <w:rPr>
          <w:rFonts w:asciiTheme="minorHAnsi" w:hAnsiTheme="minorHAnsi" w:cstheme="minorHAnsi"/>
          <w:sz w:val="24"/>
          <w:szCs w:val="24"/>
        </w:rPr>
        <w:t>13 de agosto del 2026.</w:t>
      </w:r>
    </w:p>
    <w:p w14:paraId="26CEAC24" w14:textId="77777777" w:rsidR="00D77A2F" w:rsidRPr="00D77A2F" w:rsidRDefault="00D77A2F" w:rsidP="00D77A2F">
      <w:pPr>
        <w:spacing w:before="25"/>
        <w:ind w:left="100"/>
        <w:rPr>
          <w:rFonts w:asciiTheme="minorHAnsi" w:hAnsiTheme="minorHAnsi" w:cstheme="minorHAnsi"/>
          <w:b/>
          <w:sz w:val="24"/>
          <w:szCs w:val="24"/>
        </w:rPr>
      </w:pPr>
      <w:r w:rsidRPr="00D77A2F">
        <w:rPr>
          <w:rFonts w:asciiTheme="minorHAnsi" w:hAnsiTheme="minorHAnsi" w:cstheme="minorHAnsi"/>
          <w:b/>
          <w:sz w:val="24"/>
          <w:szCs w:val="24"/>
        </w:rPr>
        <w:t xml:space="preserve">Correo envío de ofertas: </w:t>
      </w:r>
      <w:r w:rsidRPr="00D77A2F">
        <w:rPr>
          <w:rFonts w:asciiTheme="minorHAnsi" w:hAnsiTheme="minorHAnsi" w:cstheme="minorHAnsi"/>
          <w:bCs/>
          <w:sz w:val="24"/>
          <w:szCs w:val="24"/>
        </w:rPr>
        <w:t>tenders.ecuador@maginternational.org</w:t>
      </w:r>
    </w:p>
    <w:p w14:paraId="6049BA53" w14:textId="77777777" w:rsidR="00E46D32" w:rsidRPr="00A82203" w:rsidRDefault="00E678B2">
      <w:pPr>
        <w:spacing w:before="21"/>
        <w:ind w:left="100"/>
        <w:rPr>
          <w:rFonts w:asciiTheme="minorHAnsi" w:hAnsiTheme="minorHAnsi" w:cstheme="minorHAnsi"/>
          <w:sz w:val="24"/>
          <w:szCs w:val="24"/>
        </w:rPr>
      </w:pPr>
      <w:r w:rsidRPr="00A82203">
        <w:rPr>
          <w:rFonts w:asciiTheme="minorHAnsi" w:hAnsiTheme="minorHAnsi" w:cstheme="minorHAnsi"/>
          <w:b/>
          <w:sz w:val="24"/>
          <w:szCs w:val="24"/>
        </w:rPr>
        <w:t xml:space="preserve">Correo de contacto: </w:t>
      </w:r>
      <w:hyperlink r:id="rId11">
        <w:r w:rsidRPr="00A82203">
          <w:rPr>
            <w:rFonts w:asciiTheme="minorHAnsi" w:hAnsiTheme="minorHAnsi" w:cstheme="minorHAnsi"/>
            <w:sz w:val="24"/>
            <w:szCs w:val="24"/>
          </w:rPr>
          <w:t>procurement.ecuador@maginternational.org</w:t>
        </w:r>
      </w:hyperlink>
    </w:p>
    <w:p w14:paraId="077DF6AB" w14:textId="77777777" w:rsidR="00E46D32" w:rsidRPr="00A82203" w:rsidRDefault="00E46D32">
      <w:pPr>
        <w:pStyle w:val="Textoindependiente"/>
        <w:spacing w:before="11"/>
        <w:rPr>
          <w:rFonts w:asciiTheme="minorHAnsi" w:hAnsiTheme="minorHAnsi" w:cstheme="minorHAnsi"/>
        </w:rPr>
      </w:pPr>
    </w:p>
    <w:p w14:paraId="066CC2E9" w14:textId="77777777" w:rsidR="00E46D32" w:rsidRPr="00A82203" w:rsidRDefault="00E678B2">
      <w:pPr>
        <w:pStyle w:val="Ttulo1"/>
        <w:numPr>
          <w:ilvl w:val="0"/>
          <w:numId w:val="1"/>
        </w:numPr>
        <w:tabs>
          <w:tab w:val="left" w:pos="821"/>
        </w:tabs>
        <w:ind w:hanging="361"/>
        <w:rPr>
          <w:rFonts w:asciiTheme="minorHAnsi" w:hAnsiTheme="minorHAnsi" w:cstheme="minorHAnsi"/>
        </w:rPr>
      </w:pPr>
      <w:r w:rsidRPr="00A82203">
        <w:rPr>
          <w:rFonts w:asciiTheme="minorHAnsi" w:hAnsiTheme="minorHAnsi" w:cstheme="minorHAnsi"/>
        </w:rPr>
        <w:t>Antecedentes</w:t>
      </w:r>
    </w:p>
    <w:p w14:paraId="157E0E62" w14:textId="77777777" w:rsidR="00E46D32" w:rsidRPr="00A82203" w:rsidRDefault="00E46D32">
      <w:pPr>
        <w:pStyle w:val="Textoindependiente"/>
        <w:spacing w:before="8"/>
        <w:rPr>
          <w:rFonts w:asciiTheme="minorHAnsi" w:hAnsiTheme="minorHAnsi" w:cstheme="minorHAnsi"/>
          <w:b/>
        </w:rPr>
      </w:pPr>
    </w:p>
    <w:p w14:paraId="1FFA7FC0" w14:textId="77777777" w:rsidR="00E46D32" w:rsidRPr="00A82203" w:rsidRDefault="00E678B2" w:rsidP="00574EAB">
      <w:pPr>
        <w:pStyle w:val="Textoindependiente"/>
        <w:spacing w:before="1" w:line="259" w:lineRule="auto"/>
        <w:ind w:left="820" w:right="135"/>
        <w:jc w:val="both"/>
        <w:rPr>
          <w:rFonts w:asciiTheme="minorHAnsi" w:hAnsiTheme="minorHAnsi" w:cstheme="minorHAnsi"/>
        </w:rPr>
      </w:pPr>
      <w:r w:rsidRPr="00A82203">
        <w:rPr>
          <w:rFonts w:asciiTheme="minorHAnsi" w:hAnsiTheme="minorHAnsi" w:cstheme="minorHAnsi"/>
        </w:rPr>
        <w:t xml:space="preserve">The Mines </w:t>
      </w:r>
      <w:proofErr w:type="spellStart"/>
      <w:r w:rsidRPr="00A82203">
        <w:rPr>
          <w:rFonts w:asciiTheme="minorHAnsi" w:hAnsiTheme="minorHAnsi" w:cstheme="minorHAnsi"/>
        </w:rPr>
        <w:t>Advisory</w:t>
      </w:r>
      <w:proofErr w:type="spellEnd"/>
      <w:r w:rsidRPr="00A82203">
        <w:rPr>
          <w:rFonts w:asciiTheme="minorHAnsi" w:hAnsiTheme="minorHAnsi" w:cstheme="minorHAnsi"/>
        </w:rPr>
        <w:t xml:space="preserve"> Group (MAG), es una Organización No Gubernamental internacional cuyo ámbito de acción es la seguridad humanitaria. La visión de MAG es crear un futuro seguro para niñas, niños, mujeres y hombres afectados por la violencia armada y los conflictos. Desde 1989, trabajamos en comunidades afectadas por conflictos para recuperar zonas contaminadas por minas terrestres, municiones de racimo y otros elementos explosivos.</w:t>
      </w:r>
    </w:p>
    <w:p w14:paraId="68039A6D" w14:textId="77777777" w:rsidR="00E46D32" w:rsidRPr="00A82203" w:rsidRDefault="00E46D32" w:rsidP="00574EAB">
      <w:pPr>
        <w:pStyle w:val="Textoindependiente"/>
        <w:spacing w:before="9"/>
        <w:jc w:val="both"/>
        <w:rPr>
          <w:rFonts w:asciiTheme="minorHAnsi" w:hAnsiTheme="minorHAnsi" w:cstheme="minorHAnsi"/>
        </w:rPr>
      </w:pPr>
    </w:p>
    <w:p w14:paraId="6D4831D8" w14:textId="7F1F4B79" w:rsidR="00E46D32" w:rsidRPr="00A82203" w:rsidRDefault="00E678B2" w:rsidP="00574EAB">
      <w:pPr>
        <w:pStyle w:val="Textoindependiente"/>
        <w:spacing w:line="259" w:lineRule="auto"/>
        <w:ind w:left="820" w:right="134"/>
        <w:jc w:val="both"/>
        <w:rPr>
          <w:rFonts w:asciiTheme="minorHAnsi" w:hAnsiTheme="minorHAnsi" w:cstheme="minorHAnsi"/>
        </w:rPr>
      </w:pPr>
      <w:r w:rsidRPr="00A82203">
        <w:rPr>
          <w:rFonts w:asciiTheme="minorHAnsi" w:hAnsiTheme="minorHAnsi" w:cstheme="minorHAnsi"/>
        </w:rPr>
        <w:t xml:space="preserve">En este contexto, </w:t>
      </w:r>
      <w:r w:rsidR="00A336FC" w:rsidRPr="00A82203">
        <w:rPr>
          <w:rFonts w:asciiTheme="minorHAnsi" w:hAnsiTheme="minorHAnsi" w:cstheme="minorHAnsi"/>
        </w:rPr>
        <w:t xml:space="preserve">La Oficina de País de MAG en Ecuador está trabajando en un proyecto para mejorar los niveles de seguridad y gestión de armamento. </w:t>
      </w:r>
      <w:r w:rsidR="00EF0F5D" w:rsidRPr="00A82203">
        <w:rPr>
          <w:rFonts w:asciiTheme="minorHAnsi" w:hAnsiTheme="minorHAnsi" w:cstheme="minorHAnsi"/>
        </w:rPr>
        <w:t>Por lo que</w:t>
      </w:r>
      <w:r w:rsidRPr="00A82203">
        <w:rPr>
          <w:rFonts w:asciiTheme="minorHAnsi" w:hAnsiTheme="minorHAnsi" w:cstheme="minorHAnsi"/>
        </w:rPr>
        <w:t xml:space="preserve">, se invita a proveedores al proceso de </w:t>
      </w:r>
      <w:r w:rsidR="00EF0F5D" w:rsidRPr="00A82203">
        <w:rPr>
          <w:rFonts w:asciiTheme="minorHAnsi" w:hAnsiTheme="minorHAnsi" w:cstheme="minorHAnsi"/>
        </w:rPr>
        <w:t>licitación abierta</w:t>
      </w:r>
      <w:r w:rsidRPr="00A82203">
        <w:rPr>
          <w:rFonts w:asciiTheme="minorHAnsi" w:hAnsiTheme="minorHAnsi" w:cstheme="minorHAnsi"/>
        </w:rPr>
        <w:t xml:space="preserve"> para la </w:t>
      </w:r>
      <w:r w:rsidR="00EF0F5D" w:rsidRPr="00A82203">
        <w:rPr>
          <w:rFonts w:asciiTheme="minorHAnsi" w:hAnsiTheme="minorHAnsi" w:cstheme="minorHAnsi"/>
        </w:rPr>
        <w:t xml:space="preserve">Adquisición de </w:t>
      </w:r>
      <w:r w:rsidR="00B5505A">
        <w:rPr>
          <w:rFonts w:asciiTheme="minorHAnsi" w:hAnsiTheme="minorHAnsi" w:cstheme="minorHAnsi"/>
        </w:rPr>
        <w:t>Un</w:t>
      </w:r>
      <w:r w:rsidR="00EF0F5D" w:rsidRPr="00A82203">
        <w:rPr>
          <w:rFonts w:asciiTheme="minorHAnsi" w:hAnsiTheme="minorHAnsi" w:cstheme="minorHAnsi"/>
        </w:rPr>
        <w:t xml:space="preserve"> Montacargas de </w:t>
      </w:r>
      <w:r w:rsidR="004569A7" w:rsidRPr="00A82203">
        <w:rPr>
          <w:rFonts w:asciiTheme="minorHAnsi" w:hAnsiTheme="minorHAnsi" w:cstheme="minorHAnsi"/>
        </w:rPr>
        <w:t xml:space="preserve">al menos </w:t>
      </w:r>
      <w:r w:rsidR="00EF0F5D" w:rsidRPr="00A82203">
        <w:rPr>
          <w:rFonts w:asciiTheme="minorHAnsi" w:hAnsiTheme="minorHAnsi" w:cstheme="minorHAnsi"/>
        </w:rPr>
        <w:t xml:space="preserve">2.5 </w:t>
      </w:r>
      <w:r w:rsidR="000253C5" w:rsidRPr="00A82203">
        <w:rPr>
          <w:rFonts w:asciiTheme="minorHAnsi" w:hAnsiTheme="minorHAnsi" w:cstheme="minorHAnsi"/>
        </w:rPr>
        <w:t>a 3</w:t>
      </w:r>
      <w:r w:rsidR="00775900">
        <w:rPr>
          <w:rFonts w:asciiTheme="minorHAnsi" w:hAnsiTheme="minorHAnsi" w:cstheme="minorHAnsi"/>
        </w:rPr>
        <w:t>.5</w:t>
      </w:r>
      <w:r w:rsidR="000253C5" w:rsidRPr="00A82203">
        <w:rPr>
          <w:rFonts w:asciiTheme="minorHAnsi" w:hAnsiTheme="minorHAnsi" w:cstheme="minorHAnsi"/>
        </w:rPr>
        <w:t xml:space="preserve"> </w:t>
      </w:r>
      <w:r w:rsidR="00EF0F5D" w:rsidRPr="00A82203">
        <w:rPr>
          <w:rFonts w:asciiTheme="minorHAnsi" w:hAnsiTheme="minorHAnsi" w:cstheme="minorHAnsi"/>
        </w:rPr>
        <w:t>Toneladas a Diesel.</w:t>
      </w:r>
    </w:p>
    <w:p w14:paraId="05AD1B0A" w14:textId="77777777" w:rsidR="00E46D32" w:rsidRPr="00A82203" w:rsidRDefault="00E46D32" w:rsidP="00574EAB">
      <w:pPr>
        <w:pStyle w:val="Textoindependiente"/>
        <w:spacing w:before="11"/>
        <w:jc w:val="both"/>
        <w:rPr>
          <w:rFonts w:asciiTheme="minorHAnsi" w:hAnsiTheme="minorHAnsi" w:cstheme="minorHAnsi"/>
        </w:rPr>
      </w:pPr>
    </w:p>
    <w:p w14:paraId="5CF313F1" w14:textId="77777777" w:rsidR="00E46D32" w:rsidRPr="00A82203" w:rsidRDefault="00E678B2" w:rsidP="00574EAB">
      <w:pPr>
        <w:pStyle w:val="Ttulo1"/>
        <w:numPr>
          <w:ilvl w:val="0"/>
          <w:numId w:val="1"/>
        </w:numPr>
        <w:tabs>
          <w:tab w:val="left" w:pos="821"/>
        </w:tabs>
        <w:ind w:hanging="361"/>
        <w:jc w:val="both"/>
        <w:rPr>
          <w:rFonts w:asciiTheme="minorHAnsi" w:hAnsiTheme="minorHAnsi" w:cstheme="minorHAnsi"/>
        </w:rPr>
      </w:pPr>
      <w:r w:rsidRPr="00A82203">
        <w:rPr>
          <w:rFonts w:asciiTheme="minorHAnsi" w:hAnsiTheme="minorHAnsi" w:cstheme="minorHAnsi"/>
        </w:rPr>
        <w:t>Objeto</w:t>
      </w:r>
    </w:p>
    <w:p w14:paraId="7450DF10" w14:textId="77777777" w:rsidR="00E46D32" w:rsidRPr="00A82203" w:rsidRDefault="00E46D32" w:rsidP="00574EAB">
      <w:pPr>
        <w:pStyle w:val="Textoindependiente"/>
        <w:spacing w:before="11"/>
        <w:jc w:val="both"/>
        <w:rPr>
          <w:rFonts w:asciiTheme="minorHAnsi" w:hAnsiTheme="minorHAnsi" w:cstheme="minorHAnsi"/>
          <w:b/>
        </w:rPr>
      </w:pPr>
    </w:p>
    <w:p w14:paraId="5D8A52D6" w14:textId="257C2643" w:rsidR="00E46D32" w:rsidRPr="00A82203" w:rsidRDefault="00EF0F5D" w:rsidP="00574EAB">
      <w:pPr>
        <w:pStyle w:val="Textoindependiente"/>
        <w:spacing w:before="1" w:line="256" w:lineRule="auto"/>
        <w:ind w:left="820" w:right="292"/>
        <w:jc w:val="both"/>
        <w:rPr>
          <w:rFonts w:asciiTheme="minorHAnsi" w:hAnsiTheme="minorHAnsi" w:cstheme="minorHAnsi"/>
        </w:rPr>
      </w:pPr>
      <w:r w:rsidRPr="00A82203">
        <w:rPr>
          <w:rFonts w:asciiTheme="minorHAnsi" w:hAnsiTheme="minorHAnsi" w:cstheme="minorHAnsi"/>
        </w:rPr>
        <w:t xml:space="preserve">Realizar la adquisición de </w:t>
      </w:r>
      <w:r w:rsidR="00775900">
        <w:rPr>
          <w:rFonts w:asciiTheme="minorHAnsi" w:hAnsiTheme="minorHAnsi" w:cstheme="minorHAnsi"/>
        </w:rPr>
        <w:t>Un</w:t>
      </w:r>
      <w:r w:rsidRPr="00A82203">
        <w:rPr>
          <w:rFonts w:asciiTheme="minorHAnsi" w:hAnsiTheme="minorHAnsi" w:cstheme="minorHAnsi"/>
        </w:rPr>
        <w:t xml:space="preserve"> Montacargas</w:t>
      </w:r>
      <w:r w:rsidR="00570B91" w:rsidRPr="00A82203">
        <w:rPr>
          <w:rFonts w:asciiTheme="minorHAnsi" w:hAnsiTheme="minorHAnsi" w:cstheme="minorHAnsi"/>
        </w:rPr>
        <w:t xml:space="preserve"> nuevo</w:t>
      </w:r>
      <w:r w:rsidRPr="00A82203">
        <w:rPr>
          <w:rFonts w:asciiTheme="minorHAnsi" w:hAnsiTheme="minorHAnsi" w:cstheme="minorHAnsi"/>
        </w:rPr>
        <w:t xml:space="preserve"> </w:t>
      </w:r>
      <w:r w:rsidR="00682B76" w:rsidRPr="00A82203">
        <w:rPr>
          <w:rFonts w:asciiTheme="minorHAnsi" w:hAnsiTheme="minorHAnsi" w:cstheme="minorHAnsi"/>
        </w:rPr>
        <w:t>con capacidad de levantamiento de</w:t>
      </w:r>
      <w:r w:rsidRPr="00A82203">
        <w:rPr>
          <w:rFonts w:asciiTheme="minorHAnsi" w:hAnsiTheme="minorHAnsi" w:cstheme="minorHAnsi"/>
        </w:rPr>
        <w:t xml:space="preserve"> </w:t>
      </w:r>
      <w:r w:rsidR="004569A7" w:rsidRPr="00A82203">
        <w:rPr>
          <w:rFonts w:asciiTheme="minorHAnsi" w:hAnsiTheme="minorHAnsi" w:cstheme="minorHAnsi"/>
        </w:rPr>
        <w:t xml:space="preserve">al menos </w:t>
      </w:r>
      <w:r w:rsidRPr="00A82203">
        <w:rPr>
          <w:rFonts w:asciiTheme="minorHAnsi" w:hAnsiTheme="minorHAnsi" w:cstheme="minorHAnsi"/>
        </w:rPr>
        <w:t>2.5</w:t>
      </w:r>
      <w:r w:rsidR="000253C5" w:rsidRPr="00A82203">
        <w:rPr>
          <w:rFonts w:asciiTheme="minorHAnsi" w:hAnsiTheme="minorHAnsi" w:cstheme="minorHAnsi"/>
        </w:rPr>
        <w:t xml:space="preserve"> a 3</w:t>
      </w:r>
      <w:r w:rsidR="00775900">
        <w:rPr>
          <w:rFonts w:asciiTheme="minorHAnsi" w:hAnsiTheme="minorHAnsi" w:cstheme="minorHAnsi"/>
        </w:rPr>
        <w:t>.5</w:t>
      </w:r>
      <w:r w:rsidRPr="00A82203">
        <w:rPr>
          <w:rFonts w:asciiTheme="minorHAnsi" w:hAnsiTheme="minorHAnsi" w:cstheme="minorHAnsi"/>
        </w:rPr>
        <w:t xml:space="preserve"> Toneladas </w:t>
      </w:r>
      <w:r w:rsidR="00682B76" w:rsidRPr="00A82203">
        <w:rPr>
          <w:rFonts w:asciiTheme="minorHAnsi" w:hAnsiTheme="minorHAnsi" w:cstheme="minorHAnsi"/>
        </w:rPr>
        <w:t xml:space="preserve">y motor </w:t>
      </w:r>
      <w:r w:rsidRPr="00A82203">
        <w:rPr>
          <w:rFonts w:asciiTheme="minorHAnsi" w:hAnsiTheme="minorHAnsi" w:cstheme="minorHAnsi"/>
        </w:rPr>
        <w:t>a Diesel.</w:t>
      </w:r>
    </w:p>
    <w:p w14:paraId="1E98B67C" w14:textId="77777777" w:rsidR="00E46D32" w:rsidRPr="00A82203" w:rsidRDefault="00E46D32" w:rsidP="00574EAB">
      <w:pPr>
        <w:pStyle w:val="Textoindependiente"/>
        <w:spacing w:before="3"/>
        <w:jc w:val="both"/>
        <w:rPr>
          <w:rFonts w:asciiTheme="minorHAnsi" w:hAnsiTheme="minorHAnsi" w:cstheme="minorHAnsi"/>
        </w:rPr>
      </w:pPr>
    </w:p>
    <w:p w14:paraId="639D653F" w14:textId="77777777" w:rsidR="00E46D32" w:rsidRPr="00A82203" w:rsidRDefault="00E678B2" w:rsidP="00574EAB">
      <w:pPr>
        <w:pStyle w:val="Ttulo1"/>
        <w:numPr>
          <w:ilvl w:val="0"/>
          <w:numId w:val="1"/>
        </w:numPr>
        <w:tabs>
          <w:tab w:val="left" w:pos="821"/>
        </w:tabs>
        <w:ind w:hanging="361"/>
        <w:jc w:val="both"/>
        <w:rPr>
          <w:rFonts w:asciiTheme="minorHAnsi" w:hAnsiTheme="minorHAnsi" w:cstheme="minorHAnsi"/>
        </w:rPr>
      </w:pPr>
      <w:r w:rsidRPr="00A82203">
        <w:rPr>
          <w:rFonts w:asciiTheme="minorHAnsi" w:hAnsiTheme="minorHAnsi" w:cstheme="minorHAnsi"/>
        </w:rPr>
        <w:t>Requerimientos</w:t>
      </w:r>
      <w:r w:rsidRPr="00A82203">
        <w:rPr>
          <w:rFonts w:asciiTheme="minorHAnsi" w:hAnsiTheme="minorHAnsi" w:cstheme="minorHAnsi"/>
          <w:spacing w:val="-3"/>
        </w:rPr>
        <w:t xml:space="preserve"> </w:t>
      </w:r>
      <w:r w:rsidRPr="00A82203">
        <w:rPr>
          <w:rFonts w:asciiTheme="minorHAnsi" w:hAnsiTheme="minorHAnsi" w:cstheme="minorHAnsi"/>
        </w:rPr>
        <w:t>técnicos</w:t>
      </w:r>
    </w:p>
    <w:p w14:paraId="2842168D" w14:textId="77777777" w:rsidR="00E46D32" w:rsidRPr="00A82203" w:rsidRDefault="00E46D32" w:rsidP="00574EAB">
      <w:pPr>
        <w:pStyle w:val="Textoindependiente"/>
        <w:spacing w:before="9"/>
        <w:jc w:val="both"/>
        <w:rPr>
          <w:rFonts w:asciiTheme="minorHAnsi" w:hAnsiTheme="minorHAnsi" w:cstheme="minorHAnsi"/>
          <w:b/>
        </w:rPr>
      </w:pPr>
    </w:p>
    <w:p w14:paraId="0A67F1F2" w14:textId="0C66A44F" w:rsidR="00E46D32" w:rsidRPr="00A82203" w:rsidRDefault="00E678B2" w:rsidP="00574EAB">
      <w:pPr>
        <w:pStyle w:val="Textoindependiente"/>
        <w:spacing w:line="259" w:lineRule="auto"/>
        <w:ind w:left="820" w:right="624"/>
        <w:jc w:val="both"/>
        <w:rPr>
          <w:rFonts w:asciiTheme="minorHAnsi" w:hAnsiTheme="minorHAnsi" w:cstheme="minorHAnsi"/>
        </w:rPr>
      </w:pPr>
      <w:r w:rsidRPr="00A82203">
        <w:rPr>
          <w:rFonts w:asciiTheme="minorHAnsi" w:hAnsiTheme="minorHAnsi" w:cstheme="minorHAnsi"/>
        </w:rPr>
        <w:t xml:space="preserve">A continuación, se detalla los requerimientos para </w:t>
      </w:r>
      <w:r w:rsidR="00D80C0E" w:rsidRPr="00A82203">
        <w:rPr>
          <w:rFonts w:asciiTheme="minorHAnsi" w:hAnsiTheme="minorHAnsi" w:cstheme="minorHAnsi"/>
        </w:rPr>
        <w:t>el presente convenio marco de equipamiento</w:t>
      </w:r>
      <w:r w:rsidRPr="00A82203">
        <w:rPr>
          <w:rFonts w:asciiTheme="minorHAnsi" w:hAnsiTheme="minorHAnsi" w:cstheme="minorHAnsi"/>
        </w:rPr>
        <w:t>:</w:t>
      </w:r>
    </w:p>
    <w:p w14:paraId="50B998C5" w14:textId="77777777" w:rsidR="00E46D32" w:rsidRPr="00A82203" w:rsidRDefault="00E46D32">
      <w:pPr>
        <w:pStyle w:val="Textoindependiente"/>
        <w:spacing w:before="10" w:after="1"/>
        <w:rPr>
          <w:rFonts w:asciiTheme="minorHAnsi" w:hAnsiTheme="minorHAnsi" w:cstheme="minorHAnsi"/>
        </w:rPr>
      </w:pPr>
    </w:p>
    <w:tbl>
      <w:tblPr>
        <w:tblW w:w="0" w:type="auto"/>
        <w:tblInd w:w="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3"/>
        <w:gridCol w:w="1087"/>
        <w:gridCol w:w="2508"/>
        <w:gridCol w:w="4392"/>
      </w:tblGrid>
      <w:tr w:rsidR="00E46D32" w:rsidRPr="00A82203" w14:paraId="113A7607" w14:textId="77777777">
        <w:trPr>
          <w:trHeight w:val="295"/>
        </w:trPr>
        <w:tc>
          <w:tcPr>
            <w:tcW w:w="643" w:type="dxa"/>
          </w:tcPr>
          <w:p w14:paraId="7B269ED2" w14:textId="77777777" w:rsidR="00E46D32" w:rsidRPr="00A82203" w:rsidRDefault="00E678B2">
            <w:pPr>
              <w:pStyle w:val="TableParagraph"/>
              <w:spacing w:before="1" w:line="274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Nro.</w:t>
            </w:r>
          </w:p>
        </w:tc>
        <w:tc>
          <w:tcPr>
            <w:tcW w:w="1087" w:type="dxa"/>
          </w:tcPr>
          <w:p w14:paraId="13A7D5A7" w14:textId="77777777" w:rsidR="00E46D32" w:rsidRPr="00A82203" w:rsidRDefault="00E678B2">
            <w:pPr>
              <w:pStyle w:val="TableParagraph"/>
              <w:spacing w:before="1" w:line="274" w:lineRule="exact"/>
              <w:ind w:left="108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Cantidad</w:t>
            </w:r>
          </w:p>
        </w:tc>
        <w:tc>
          <w:tcPr>
            <w:tcW w:w="2508" w:type="dxa"/>
          </w:tcPr>
          <w:p w14:paraId="28BC28C8" w14:textId="77777777" w:rsidR="00E46D32" w:rsidRPr="00A82203" w:rsidRDefault="00E678B2">
            <w:pPr>
              <w:pStyle w:val="TableParagraph"/>
              <w:spacing w:before="1" w:line="274" w:lineRule="exact"/>
              <w:ind w:left="108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Item</w:t>
            </w:r>
            <w:proofErr w:type="spellEnd"/>
          </w:p>
        </w:tc>
        <w:tc>
          <w:tcPr>
            <w:tcW w:w="4392" w:type="dxa"/>
          </w:tcPr>
          <w:p w14:paraId="55755493" w14:textId="77777777" w:rsidR="00E46D32" w:rsidRPr="00A82203" w:rsidRDefault="00E678B2">
            <w:pPr>
              <w:pStyle w:val="TableParagraph"/>
              <w:spacing w:before="1" w:line="274" w:lineRule="exact"/>
              <w:ind w:left="108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Especificación Técnica</w:t>
            </w:r>
          </w:p>
        </w:tc>
      </w:tr>
      <w:tr w:rsidR="00E46D32" w:rsidRPr="00A82203" w14:paraId="1A63C273" w14:textId="77777777">
        <w:trPr>
          <w:trHeight w:val="878"/>
        </w:trPr>
        <w:tc>
          <w:tcPr>
            <w:tcW w:w="643" w:type="dxa"/>
          </w:tcPr>
          <w:p w14:paraId="0ACEB03B" w14:textId="77777777" w:rsidR="00E46D32" w:rsidRPr="00A82203" w:rsidRDefault="00E678B2">
            <w:pPr>
              <w:pStyle w:val="TableParagraph"/>
              <w:spacing w:line="292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087" w:type="dxa"/>
          </w:tcPr>
          <w:p w14:paraId="364B7810" w14:textId="1736F3DC" w:rsidR="00E46D32" w:rsidRPr="00A82203" w:rsidRDefault="009F6BFE">
            <w:pPr>
              <w:pStyle w:val="TableParagraph"/>
              <w:spacing w:line="292" w:lineRule="exact"/>
              <w:ind w:left="108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508" w:type="dxa"/>
          </w:tcPr>
          <w:p w14:paraId="0849D33C" w14:textId="07E85C25" w:rsidR="00E46D32" w:rsidRPr="00A82203" w:rsidRDefault="00153829">
            <w:pPr>
              <w:pStyle w:val="TableParagraph"/>
              <w:spacing w:line="292" w:lineRule="exact"/>
              <w:ind w:left="108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Montacargas</w:t>
            </w:r>
          </w:p>
        </w:tc>
        <w:tc>
          <w:tcPr>
            <w:tcW w:w="4392" w:type="dxa"/>
          </w:tcPr>
          <w:p w14:paraId="36D5106E" w14:textId="32278E47" w:rsidR="00BF796D" w:rsidRPr="00A82203" w:rsidRDefault="00BF796D" w:rsidP="00BF796D">
            <w:pPr>
              <w:pStyle w:val="TableParagraph"/>
              <w:numPr>
                <w:ilvl w:val="0"/>
                <w:numId w:val="13"/>
              </w:numPr>
              <w:spacing w:line="273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Combustible a Diesel</w:t>
            </w:r>
          </w:p>
          <w:p w14:paraId="2B14167C" w14:textId="3A0808EE" w:rsidR="00E46D32" w:rsidRPr="00A82203" w:rsidRDefault="00BF796D" w:rsidP="00BF796D">
            <w:pPr>
              <w:pStyle w:val="TableParagraph"/>
              <w:numPr>
                <w:ilvl w:val="0"/>
                <w:numId w:val="13"/>
              </w:numPr>
              <w:spacing w:line="273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Capacidad de levantamiento de</w:t>
            </w:r>
            <w:r w:rsidR="004569A7" w:rsidRPr="00A82203">
              <w:rPr>
                <w:rFonts w:asciiTheme="minorHAnsi" w:hAnsiTheme="minorHAnsi" w:cstheme="minorHAnsi"/>
                <w:sz w:val="24"/>
                <w:szCs w:val="24"/>
              </w:rPr>
              <w:t xml:space="preserve"> al menos</w:t>
            </w: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 xml:space="preserve"> 2.5</w:t>
            </w:r>
            <w:r w:rsidR="000253C5" w:rsidRPr="00A82203">
              <w:rPr>
                <w:rFonts w:asciiTheme="minorHAnsi" w:hAnsiTheme="minorHAnsi" w:cstheme="minorHAnsi"/>
                <w:sz w:val="24"/>
                <w:szCs w:val="24"/>
              </w:rPr>
              <w:t xml:space="preserve"> a</w:t>
            </w: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 xml:space="preserve"> toneladas</w:t>
            </w:r>
          </w:p>
          <w:p w14:paraId="781A972A" w14:textId="7E8E5215" w:rsidR="001818B9" w:rsidRDefault="001818B9" w:rsidP="00C355E0">
            <w:pPr>
              <w:pStyle w:val="TableParagraph"/>
              <w:numPr>
                <w:ilvl w:val="0"/>
                <w:numId w:val="13"/>
              </w:numPr>
              <w:spacing w:line="273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Potencia de motor al menos 3</w:t>
            </w:r>
            <w:r w:rsidR="00FA6544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.4 K/W</w:t>
            </w:r>
          </w:p>
          <w:p w14:paraId="13395AF9" w14:textId="26D25583" w:rsidR="0011343B" w:rsidRPr="00A82203" w:rsidRDefault="008E420E" w:rsidP="00C355E0">
            <w:pPr>
              <w:pStyle w:val="TableParagraph"/>
              <w:numPr>
                <w:ilvl w:val="0"/>
                <w:numId w:val="13"/>
              </w:numPr>
              <w:spacing w:line="273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Adjuntar</w:t>
            </w:r>
            <w:r w:rsidR="0011343B">
              <w:rPr>
                <w:rFonts w:asciiTheme="minorHAnsi" w:hAnsiTheme="minorHAnsi" w:cstheme="minorHAnsi"/>
                <w:sz w:val="24"/>
                <w:szCs w:val="24"/>
              </w:rPr>
              <w:t xml:space="preserve"> evidencia que existe servicio técnico en Ecuador</w:t>
            </w:r>
          </w:p>
        </w:tc>
      </w:tr>
    </w:tbl>
    <w:p w14:paraId="440BE2F4" w14:textId="3F10F7AD" w:rsidR="00E46D32" w:rsidRPr="00A82203" w:rsidRDefault="00574EAB" w:rsidP="00574EAB">
      <w:pPr>
        <w:tabs>
          <w:tab w:val="left" w:pos="1512"/>
        </w:tabs>
        <w:spacing w:line="273" w:lineRule="exact"/>
        <w:rPr>
          <w:rFonts w:asciiTheme="minorHAnsi" w:hAnsiTheme="minorHAnsi" w:cstheme="minorHAnsi"/>
          <w:sz w:val="24"/>
          <w:szCs w:val="24"/>
        </w:rPr>
      </w:pPr>
      <w:r w:rsidRPr="00A82203">
        <w:rPr>
          <w:rFonts w:asciiTheme="minorHAnsi" w:hAnsiTheme="minorHAnsi" w:cstheme="minorHAnsi"/>
          <w:sz w:val="24"/>
          <w:szCs w:val="24"/>
        </w:rPr>
        <w:tab/>
      </w:r>
    </w:p>
    <w:p w14:paraId="08FA7088" w14:textId="7D7BBDD6" w:rsidR="00574EAB" w:rsidRPr="00A82203" w:rsidRDefault="00574EAB" w:rsidP="00574EAB">
      <w:pPr>
        <w:tabs>
          <w:tab w:val="left" w:pos="1512"/>
        </w:tabs>
        <w:spacing w:line="273" w:lineRule="exact"/>
        <w:rPr>
          <w:rFonts w:asciiTheme="minorHAnsi" w:hAnsiTheme="minorHAnsi" w:cstheme="minorHAnsi"/>
          <w:b/>
          <w:bCs/>
          <w:sz w:val="24"/>
          <w:szCs w:val="24"/>
        </w:rPr>
      </w:pPr>
      <w:r w:rsidRPr="00A82203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                 </w:t>
      </w:r>
      <w:r w:rsidRPr="00A82203"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>NOTA:</w:t>
      </w:r>
      <w:r w:rsidRPr="00A82203">
        <w:rPr>
          <w:rFonts w:asciiTheme="minorHAnsi" w:hAnsiTheme="minorHAnsi" w:cstheme="minorHAnsi"/>
          <w:b/>
          <w:bCs/>
          <w:sz w:val="24"/>
          <w:szCs w:val="24"/>
        </w:rPr>
        <w:t xml:space="preserve"> El Montacargas no puede ser </w:t>
      </w:r>
      <w:r w:rsidR="005259EB" w:rsidRPr="00A82203">
        <w:rPr>
          <w:rFonts w:asciiTheme="minorHAnsi" w:hAnsiTheme="minorHAnsi" w:cstheme="minorHAnsi"/>
          <w:b/>
          <w:bCs/>
          <w:sz w:val="24"/>
          <w:szCs w:val="24"/>
        </w:rPr>
        <w:t xml:space="preserve">marca </w:t>
      </w:r>
      <w:r w:rsidRPr="00A82203">
        <w:rPr>
          <w:rFonts w:asciiTheme="minorHAnsi" w:hAnsiTheme="minorHAnsi" w:cstheme="minorHAnsi"/>
          <w:b/>
          <w:bCs/>
          <w:sz w:val="24"/>
          <w:szCs w:val="24"/>
        </w:rPr>
        <w:t xml:space="preserve">de origen chino. </w:t>
      </w:r>
    </w:p>
    <w:p w14:paraId="03AFEC45" w14:textId="6E3F56FD" w:rsidR="00E46D32" w:rsidRPr="00A82203" w:rsidRDefault="00574EAB" w:rsidP="0078426B">
      <w:pPr>
        <w:tabs>
          <w:tab w:val="left" w:pos="1512"/>
        </w:tabs>
        <w:rPr>
          <w:rFonts w:asciiTheme="minorHAnsi" w:hAnsiTheme="minorHAnsi" w:cstheme="minorHAnsi"/>
        </w:rPr>
      </w:pPr>
      <w:r w:rsidRPr="00A82203">
        <w:rPr>
          <w:rFonts w:asciiTheme="minorHAnsi" w:hAnsiTheme="minorHAnsi" w:cstheme="minorHAnsi"/>
          <w:sz w:val="24"/>
          <w:szCs w:val="24"/>
        </w:rPr>
        <w:lastRenderedPageBreak/>
        <w:tab/>
      </w:r>
    </w:p>
    <w:p w14:paraId="5D937567" w14:textId="77777777" w:rsidR="004D22CE" w:rsidRPr="00A82203" w:rsidRDefault="004D22CE" w:rsidP="004D22CE">
      <w:pPr>
        <w:pStyle w:val="Sinespaciado"/>
        <w:rPr>
          <w:rFonts w:asciiTheme="minorHAnsi" w:hAnsiTheme="minorHAnsi" w:cstheme="minorHAnsi"/>
          <w:sz w:val="24"/>
          <w:szCs w:val="24"/>
        </w:rPr>
      </w:pPr>
    </w:p>
    <w:p w14:paraId="3A3B8CD0" w14:textId="49DA7A52" w:rsidR="00E46D32" w:rsidRPr="00A82203" w:rsidRDefault="00E678B2">
      <w:pPr>
        <w:pStyle w:val="Ttulo1"/>
        <w:numPr>
          <w:ilvl w:val="0"/>
          <w:numId w:val="1"/>
        </w:numPr>
        <w:tabs>
          <w:tab w:val="left" w:pos="821"/>
        </w:tabs>
        <w:spacing w:before="52"/>
        <w:ind w:hanging="361"/>
        <w:rPr>
          <w:rFonts w:asciiTheme="minorHAnsi" w:hAnsiTheme="minorHAnsi" w:cstheme="minorHAnsi"/>
        </w:rPr>
      </w:pPr>
      <w:r w:rsidRPr="00A82203">
        <w:rPr>
          <w:rFonts w:asciiTheme="minorHAnsi" w:hAnsiTheme="minorHAnsi" w:cstheme="minorHAnsi"/>
        </w:rPr>
        <w:t>Lugar de</w:t>
      </w:r>
      <w:r w:rsidRPr="00A82203">
        <w:rPr>
          <w:rFonts w:asciiTheme="minorHAnsi" w:hAnsiTheme="minorHAnsi" w:cstheme="minorHAnsi"/>
          <w:spacing w:val="-1"/>
        </w:rPr>
        <w:t xml:space="preserve"> </w:t>
      </w:r>
      <w:r w:rsidR="0095420F" w:rsidRPr="00A82203">
        <w:rPr>
          <w:rFonts w:asciiTheme="minorHAnsi" w:hAnsiTheme="minorHAnsi" w:cstheme="minorHAnsi"/>
        </w:rPr>
        <w:t>entrega</w:t>
      </w:r>
      <w:r w:rsidR="00987E49" w:rsidRPr="00A82203">
        <w:rPr>
          <w:rFonts w:asciiTheme="minorHAnsi" w:hAnsiTheme="minorHAnsi" w:cstheme="minorHAnsi"/>
        </w:rPr>
        <w:t>:</w:t>
      </w:r>
    </w:p>
    <w:p w14:paraId="51E32125" w14:textId="77777777" w:rsidR="008E537A" w:rsidRPr="00A82203" w:rsidRDefault="008E537A" w:rsidP="00C04569">
      <w:pPr>
        <w:pStyle w:val="Sinespaciado"/>
        <w:rPr>
          <w:rFonts w:asciiTheme="minorHAnsi" w:hAnsiTheme="minorHAnsi" w:cstheme="minorHAnsi"/>
          <w:sz w:val="24"/>
          <w:szCs w:val="24"/>
        </w:rPr>
      </w:pPr>
    </w:p>
    <w:p w14:paraId="27385F81" w14:textId="74D87C9F" w:rsidR="00E46D32" w:rsidRPr="00A82203" w:rsidRDefault="000D2219" w:rsidP="00574EAB">
      <w:pPr>
        <w:pStyle w:val="Textoindependiente"/>
        <w:ind w:left="720"/>
        <w:jc w:val="both"/>
        <w:rPr>
          <w:rFonts w:asciiTheme="minorHAnsi" w:hAnsiTheme="minorHAnsi" w:cstheme="minorHAnsi"/>
        </w:rPr>
      </w:pPr>
      <w:r w:rsidRPr="00A82203">
        <w:rPr>
          <w:rFonts w:asciiTheme="minorHAnsi" w:hAnsiTheme="minorHAnsi" w:cstheme="minorHAnsi"/>
        </w:rPr>
        <w:t>Por motivos de seguridad, la ubicación exacta y los detalles de la entrega de</w:t>
      </w:r>
      <w:r w:rsidR="0078426B">
        <w:rPr>
          <w:rFonts w:asciiTheme="minorHAnsi" w:hAnsiTheme="minorHAnsi" w:cstheme="minorHAnsi"/>
        </w:rPr>
        <w:t xml:space="preserve">l </w:t>
      </w:r>
      <w:r w:rsidRPr="00A82203">
        <w:rPr>
          <w:rFonts w:asciiTheme="minorHAnsi" w:hAnsiTheme="minorHAnsi" w:cstheme="minorHAnsi"/>
        </w:rPr>
        <w:t xml:space="preserve">montacargas se definirán una vez se haya seleccionado al ganador de la licitación. Es relevante destacar que la entrega puede realizarse en diferentes lugares dentro del territorio ecuatoriano. </w:t>
      </w:r>
      <w:r w:rsidR="00682B76" w:rsidRPr="00A82203">
        <w:rPr>
          <w:rFonts w:asciiTheme="minorHAnsi" w:hAnsiTheme="minorHAnsi" w:cstheme="minorHAnsi"/>
        </w:rPr>
        <w:t xml:space="preserve">El costo de transporte del montacargas hacia el punto de entrega deberá ser tomado en cuenta por el oferente. </w:t>
      </w:r>
    </w:p>
    <w:p w14:paraId="56B590A1" w14:textId="1189070C" w:rsidR="00574EAB" w:rsidRPr="00A82203" w:rsidRDefault="00574EAB" w:rsidP="004D22CE">
      <w:pPr>
        <w:pStyle w:val="Sinespaciado"/>
        <w:rPr>
          <w:rFonts w:asciiTheme="minorHAnsi" w:hAnsiTheme="minorHAnsi" w:cstheme="minorHAnsi"/>
          <w:sz w:val="24"/>
          <w:szCs w:val="24"/>
        </w:rPr>
      </w:pPr>
    </w:p>
    <w:p w14:paraId="05FE247B" w14:textId="7B345924" w:rsidR="00E46D32" w:rsidRPr="00A82203" w:rsidRDefault="00E678B2">
      <w:pPr>
        <w:pStyle w:val="Ttulo1"/>
        <w:numPr>
          <w:ilvl w:val="0"/>
          <w:numId w:val="1"/>
        </w:numPr>
        <w:tabs>
          <w:tab w:val="left" w:pos="821"/>
        </w:tabs>
        <w:ind w:hanging="361"/>
        <w:rPr>
          <w:rFonts w:asciiTheme="minorHAnsi" w:hAnsiTheme="minorHAnsi" w:cstheme="minorHAnsi"/>
        </w:rPr>
      </w:pPr>
      <w:r w:rsidRPr="00A82203">
        <w:rPr>
          <w:rFonts w:asciiTheme="minorHAnsi" w:hAnsiTheme="minorHAnsi" w:cstheme="minorHAnsi"/>
        </w:rPr>
        <w:t>Plazo de</w:t>
      </w:r>
      <w:r w:rsidRPr="00A82203">
        <w:rPr>
          <w:rFonts w:asciiTheme="minorHAnsi" w:hAnsiTheme="minorHAnsi" w:cstheme="minorHAnsi"/>
          <w:spacing w:val="-1"/>
        </w:rPr>
        <w:t xml:space="preserve"> </w:t>
      </w:r>
      <w:r w:rsidR="00153829" w:rsidRPr="00A82203">
        <w:rPr>
          <w:rFonts w:asciiTheme="minorHAnsi" w:hAnsiTheme="minorHAnsi" w:cstheme="minorHAnsi"/>
        </w:rPr>
        <w:t>ejecución/entrega</w:t>
      </w:r>
    </w:p>
    <w:p w14:paraId="224CAE72" w14:textId="33A4D5D0" w:rsidR="00D27758" w:rsidRPr="00A82203" w:rsidRDefault="00D27758" w:rsidP="004D22CE">
      <w:pPr>
        <w:pStyle w:val="Sinespaciado"/>
        <w:rPr>
          <w:rFonts w:asciiTheme="minorHAnsi" w:hAnsiTheme="minorHAnsi" w:cstheme="minorHAnsi"/>
          <w:sz w:val="24"/>
          <w:szCs w:val="24"/>
        </w:rPr>
      </w:pPr>
    </w:p>
    <w:p w14:paraId="2B1FB39E" w14:textId="77777777" w:rsidR="00D27758" w:rsidRPr="00A82203" w:rsidRDefault="00D27758" w:rsidP="00D27758">
      <w:pPr>
        <w:pStyle w:val="Textoindependiente"/>
        <w:spacing w:line="256" w:lineRule="auto"/>
        <w:ind w:left="820" w:right="134"/>
        <w:jc w:val="both"/>
        <w:rPr>
          <w:rFonts w:asciiTheme="minorHAnsi" w:hAnsiTheme="minorHAnsi" w:cstheme="minorHAnsi"/>
        </w:rPr>
      </w:pPr>
      <w:r w:rsidRPr="00A82203">
        <w:rPr>
          <w:rFonts w:asciiTheme="minorHAnsi" w:hAnsiTheme="minorHAnsi" w:cstheme="minorHAnsi"/>
        </w:rPr>
        <w:t>Para</w:t>
      </w:r>
      <w:r w:rsidRPr="00A82203">
        <w:rPr>
          <w:rFonts w:asciiTheme="minorHAnsi" w:hAnsiTheme="minorHAnsi" w:cstheme="minorHAnsi"/>
          <w:spacing w:val="-6"/>
        </w:rPr>
        <w:t xml:space="preserve"> </w:t>
      </w:r>
      <w:r w:rsidRPr="00A82203">
        <w:rPr>
          <w:rFonts w:asciiTheme="minorHAnsi" w:hAnsiTheme="minorHAnsi" w:cstheme="minorHAnsi"/>
        </w:rPr>
        <w:t>la</w:t>
      </w:r>
      <w:r w:rsidRPr="00A82203">
        <w:rPr>
          <w:rFonts w:asciiTheme="minorHAnsi" w:hAnsiTheme="minorHAnsi" w:cstheme="minorHAnsi"/>
          <w:spacing w:val="-6"/>
        </w:rPr>
        <w:t xml:space="preserve"> </w:t>
      </w:r>
      <w:r w:rsidRPr="00A82203">
        <w:rPr>
          <w:rFonts w:asciiTheme="minorHAnsi" w:hAnsiTheme="minorHAnsi" w:cstheme="minorHAnsi"/>
        </w:rPr>
        <w:t>ejecución</w:t>
      </w:r>
      <w:r w:rsidRPr="00A82203">
        <w:rPr>
          <w:rFonts w:asciiTheme="minorHAnsi" w:hAnsiTheme="minorHAnsi" w:cstheme="minorHAnsi"/>
          <w:spacing w:val="-4"/>
        </w:rPr>
        <w:t xml:space="preserve"> </w:t>
      </w:r>
      <w:r w:rsidRPr="00A82203">
        <w:rPr>
          <w:rFonts w:asciiTheme="minorHAnsi" w:hAnsiTheme="minorHAnsi" w:cstheme="minorHAnsi"/>
        </w:rPr>
        <w:t>del</w:t>
      </w:r>
      <w:r w:rsidRPr="00A82203">
        <w:rPr>
          <w:rFonts w:asciiTheme="minorHAnsi" w:hAnsiTheme="minorHAnsi" w:cstheme="minorHAnsi"/>
          <w:spacing w:val="-6"/>
        </w:rPr>
        <w:t xml:space="preserve"> </w:t>
      </w:r>
      <w:r w:rsidRPr="00A82203">
        <w:rPr>
          <w:rFonts w:asciiTheme="minorHAnsi" w:hAnsiTheme="minorHAnsi" w:cstheme="minorHAnsi"/>
        </w:rPr>
        <w:t>objeto</w:t>
      </w:r>
      <w:r w:rsidRPr="00A82203">
        <w:rPr>
          <w:rFonts w:asciiTheme="minorHAnsi" w:hAnsiTheme="minorHAnsi" w:cstheme="minorHAnsi"/>
          <w:spacing w:val="-5"/>
        </w:rPr>
        <w:t xml:space="preserve"> </w:t>
      </w:r>
      <w:r w:rsidRPr="00A82203">
        <w:rPr>
          <w:rFonts w:asciiTheme="minorHAnsi" w:hAnsiTheme="minorHAnsi" w:cstheme="minorHAnsi"/>
        </w:rPr>
        <w:t>de</w:t>
      </w:r>
      <w:r w:rsidRPr="00A82203">
        <w:rPr>
          <w:rFonts w:asciiTheme="minorHAnsi" w:hAnsiTheme="minorHAnsi" w:cstheme="minorHAnsi"/>
          <w:spacing w:val="-3"/>
        </w:rPr>
        <w:t xml:space="preserve"> </w:t>
      </w:r>
      <w:r w:rsidRPr="00A82203">
        <w:rPr>
          <w:rFonts w:asciiTheme="minorHAnsi" w:hAnsiTheme="minorHAnsi" w:cstheme="minorHAnsi"/>
        </w:rPr>
        <w:t>la</w:t>
      </w:r>
      <w:r w:rsidRPr="00A82203">
        <w:rPr>
          <w:rFonts w:asciiTheme="minorHAnsi" w:hAnsiTheme="minorHAnsi" w:cstheme="minorHAnsi"/>
          <w:spacing w:val="-7"/>
        </w:rPr>
        <w:t xml:space="preserve"> </w:t>
      </w:r>
      <w:r w:rsidRPr="00A82203">
        <w:rPr>
          <w:rFonts w:asciiTheme="minorHAnsi" w:hAnsiTheme="minorHAnsi" w:cstheme="minorHAnsi"/>
        </w:rPr>
        <w:t>presente</w:t>
      </w:r>
      <w:r w:rsidRPr="00A82203">
        <w:rPr>
          <w:rFonts w:asciiTheme="minorHAnsi" w:hAnsiTheme="minorHAnsi" w:cstheme="minorHAnsi"/>
          <w:spacing w:val="-6"/>
        </w:rPr>
        <w:t xml:space="preserve"> </w:t>
      </w:r>
      <w:r w:rsidRPr="00A82203">
        <w:rPr>
          <w:rFonts w:asciiTheme="minorHAnsi" w:hAnsiTheme="minorHAnsi" w:cstheme="minorHAnsi"/>
        </w:rPr>
        <w:t>convocatoria,</w:t>
      </w:r>
      <w:r w:rsidRPr="00A82203">
        <w:rPr>
          <w:rFonts w:asciiTheme="minorHAnsi" w:hAnsiTheme="minorHAnsi" w:cstheme="minorHAnsi"/>
          <w:spacing w:val="-5"/>
        </w:rPr>
        <w:t xml:space="preserve"> </w:t>
      </w:r>
      <w:r w:rsidRPr="00A82203">
        <w:rPr>
          <w:rFonts w:asciiTheme="minorHAnsi" w:hAnsiTheme="minorHAnsi" w:cstheme="minorHAnsi"/>
        </w:rPr>
        <w:t>se</w:t>
      </w:r>
      <w:r w:rsidRPr="00A82203">
        <w:rPr>
          <w:rFonts w:asciiTheme="minorHAnsi" w:hAnsiTheme="minorHAnsi" w:cstheme="minorHAnsi"/>
          <w:spacing w:val="-6"/>
        </w:rPr>
        <w:t xml:space="preserve"> </w:t>
      </w:r>
      <w:r w:rsidRPr="00A82203">
        <w:rPr>
          <w:rFonts w:asciiTheme="minorHAnsi" w:hAnsiTheme="minorHAnsi" w:cstheme="minorHAnsi"/>
        </w:rPr>
        <w:t>estima</w:t>
      </w:r>
      <w:r w:rsidRPr="00A82203">
        <w:rPr>
          <w:rFonts w:asciiTheme="minorHAnsi" w:hAnsiTheme="minorHAnsi" w:cstheme="minorHAnsi"/>
          <w:spacing w:val="-5"/>
        </w:rPr>
        <w:t xml:space="preserve"> </w:t>
      </w:r>
      <w:r w:rsidRPr="00A82203">
        <w:rPr>
          <w:rFonts w:asciiTheme="minorHAnsi" w:hAnsiTheme="minorHAnsi" w:cstheme="minorHAnsi"/>
        </w:rPr>
        <w:t>un</w:t>
      </w:r>
      <w:r w:rsidRPr="00A82203">
        <w:rPr>
          <w:rFonts w:asciiTheme="minorHAnsi" w:hAnsiTheme="minorHAnsi" w:cstheme="minorHAnsi"/>
          <w:spacing w:val="-8"/>
        </w:rPr>
        <w:t xml:space="preserve"> </w:t>
      </w:r>
      <w:r w:rsidRPr="00A82203">
        <w:rPr>
          <w:rFonts w:asciiTheme="minorHAnsi" w:hAnsiTheme="minorHAnsi" w:cstheme="minorHAnsi"/>
        </w:rPr>
        <w:t>plazo</w:t>
      </w:r>
      <w:r w:rsidRPr="00A82203">
        <w:rPr>
          <w:rFonts w:asciiTheme="minorHAnsi" w:hAnsiTheme="minorHAnsi" w:cstheme="minorHAnsi"/>
          <w:spacing w:val="-2"/>
        </w:rPr>
        <w:t xml:space="preserve"> </w:t>
      </w:r>
      <w:r w:rsidRPr="00A82203">
        <w:rPr>
          <w:rFonts w:asciiTheme="minorHAnsi" w:hAnsiTheme="minorHAnsi" w:cstheme="minorHAnsi"/>
        </w:rPr>
        <w:t>máximo</w:t>
      </w:r>
      <w:r w:rsidRPr="00A82203">
        <w:rPr>
          <w:rFonts w:asciiTheme="minorHAnsi" w:hAnsiTheme="minorHAnsi" w:cstheme="minorHAnsi"/>
          <w:spacing w:val="-8"/>
        </w:rPr>
        <w:t xml:space="preserve"> </w:t>
      </w:r>
      <w:r w:rsidRPr="00A82203">
        <w:rPr>
          <w:rFonts w:asciiTheme="minorHAnsi" w:hAnsiTheme="minorHAnsi" w:cstheme="minorHAnsi"/>
        </w:rPr>
        <w:t>de</w:t>
      </w:r>
      <w:r w:rsidRPr="00A82203">
        <w:rPr>
          <w:rFonts w:asciiTheme="minorHAnsi" w:hAnsiTheme="minorHAnsi" w:cstheme="minorHAnsi"/>
          <w:spacing w:val="-1"/>
        </w:rPr>
        <w:t xml:space="preserve"> 3</w:t>
      </w:r>
      <w:r w:rsidRPr="00A82203">
        <w:rPr>
          <w:rFonts w:asciiTheme="minorHAnsi" w:hAnsiTheme="minorHAnsi" w:cstheme="minorHAnsi"/>
        </w:rPr>
        <w:t xml:space="preserve"> meses, posterior a la firma del contrato. Cualquier plazo menor a este, será considerado como una ventaja para el oferente durante la calificación de ofertas. </w:t>
      </w:r>
    </w:p>
    <w:p w14:paraId="113A0DE9" w14:textId="77777777" w:rsidR="00D27758" w:rsidRPr="00A82203" w:rsidRDefault="00D27758" w:rsidP="004D22CE">
      <w:pPr>
        <w:pStyle w:val="Sinespaciado"/>
        <w:rPr>
          <w:rFonts w:asciiTheme="minorHAnsi" w:hAnsiTheme="minorHAnsi" w:cstheme="minorHAnsi"/>
          <w:sz w:val="24"/>
          <w:szCs w:val="24"/>
        </w:rPr>
      </w:pPr>
    </w:p>
    <w:p w14:paraId="4F83EED7" w14:textId="0E8C2C30" w:rsidR="00D27758" w:rsidRPr="00A82203" w:rsidRDefault="00D27758">
      <w:pPr>
        <w:pStyle w:val="Ttulo1"/>
        <w:numPr>
          <w:ilvl w:val="0"/>
          <w:numId w:val="1"/>
        </w:numPr>
        <w:tabs>
          <w:tab w:val="left" w:pos="821"/>
        </w:tabs>
        <w:ind w:hanging="361"/>
        <w:rPr>
          <w:rFonts w:asciiTheme="minorHAnsi" w:hAnsiTheme="minorHAnsi" w:cstheme="minorHAnsi"/>
        </w:rPr>
      </w:pPr>
      <w:r w:rsidRPr="00A82203">
        <w:rPr>
          <w:rFonts w:asciiTheme="minorHAnsi" w:hAnsiTheme="minorHAnsi" w:cstheme="minorHAnsi"/>
        </w:rPr>
        <w:t>Monto y forma de pago</w:t>
      </w:r>
    </w:p>
    <w:p w14:paraId="01CA41B4" w14:textId="77777777" w:rsidR="00E46D32" w:rsidRPr="00A82203" w:rsidRDefault="00E46D32" w:rsidP="004D22CE">
      <w:pPr>
        <w:pStyle w:val="Sinespaciado"/>
        <w:rPr>
          <w:rFonts w:asciiTheme="minorHAnsi" w:hAnsiTheme="minorHAnsi" w:cstheme="minorHAnsi"/>
          <w:sz w:val="24"/>
          <w:szCs w:val="24"/>
        </w:rPr>
      </w:pPr>
    </w:p>
    <w:p w14:paraId="352928E0" w14:textId="4C3FB33C" w:rsidR="00461F97" w:rsidRPr="00A82203" w:rsidRDefault="004D22CE" w:rsidP="00CF7C60">
      <w:pPr>
        <w:pStyle w:val="Textoindependiente"/>
        <w:spacing w:line="256" w:lineRule="auto"/>
        <w:ind w:left="820" w:right="134"/>
        <w:jc w:val="both"/>
        <w:rPr>
          <w:rFonts w:asciiTheme="minorHAnsi" w:hAnsiTheme="minorHAnsi" w:cstheme="minorHAnsi"/>
        </w:rPr>
      </w:pPr>
      <w:r w:rsidRPr="00A82203">
        <w:rPr>
          <w:rFonts w:asciiTheme="minorHAnsi" w:hAnsiTheme="minorHAnsi" w:cstheme="minorHAnsi"/>
        </w:rPr>
        <w:t xml:space="preserve">MAG cancelará el monto del total </w:t>
      </w:r>
      <w:r w:rsidR="00CF714B">
        <w:rPr>
          <w:rFonts w:asciiTheme="minorHAnsi" w:hAnsiTheme="minorHAnsi" w:cstheme="minorHAnsi"/>
        </w:rPr>
        <w:t>tras la entrega y aceptación del</w:t>
      </w:r>
      <w:r w:rsidRPr="00A82203">
        <w:rPr>
          <w:rFonts w:asciiTheme="minorHAnsi" w:hAnsiTheme="minorHAnsi" w:cstheme="minorHAnsi"/>
        </w:rPr>
        <w:t xml:space="preserve"> montacargas</w:t>
      </w:r>
      <w:r w:rsidR="00CF714B">
        <w:rPr>
          <w:rFonts w:asciiTheme="minorHAnsi" w:hAnsiTheme="minorHAnsi" w:cstheme="minorHAnsi"/>
        </w:rPr>
        <w:t>.</w:t>
      </w:r>
    </w:p>
    <w:p w14:paraId="18D1B557" w14:textId="402687D2" w:rsidR="001D07C5" w:rsidRPr="00A82203" w:rsidRDefault="001D07C5" w:rsidP="004D22CE">
      <w:pPr>
        <w:pStyle w:val="Sinespaciado"/>
        <w:rPr>
          <w:rFonts w:asciiTheme="minorHAnsi" w:hAnsiTheme="minorHAnsi" w:cstheme="minorHAnsi"/>
          <w:sz w:val="24"/>
          <w:szCs w:val="24"/>
        </w:rPr>
      </w:pPr>
    </w:p>
    <w:p w14:paraId="38FBBEC8" w14:textId="77777777" w:rsidR="00363B69" w:rsidRPr="00A82203" w:rsidRDefault="00363B69" w:rsidP="00363B69">
      <w:pPr>
        <w:pStyle w:val="Ttulo1"/>
        <w:numPr>
          <w:ilvl w:val="0"/>
          <w:numId w:val="1"/>
        </w:numPr>
        <w:tabs>
          <w:tab w:val="left" w:pos="821"/>
        </w:tabs>
        <w:rPr>
          <w:rFonts w:asciiTheme="minorHAnsi" w:hAnsiTheme="minorHAnsi" w:cstheme="minorHAnsi"/>
        </w:rPr>
      </w:pPr>
      <w:r w:rsidRPr="00A82203">
        <w:rPr>
          <w:rFonts w:asciiTheme="minorHAnsi" w:hAnsiTheme="minorHAnsi" w:cstheme="minorHAnsi"/>
        </w:rPr>
        <w:t>Apertura de</w:t>
      </w:r>
      <w:r w:rsidRPr="00A82203">
        <w:rPr>
          <w:rFonts w:asciiTheme="minorHAnsi" w:hAnsiTheme="minorHAnsi" w:cstheme="minorHAnsi"/>
          <w:spacing w:val="-5"/>
        </w:rPr>
        <w:t xml:space="preserve"> </w:t>
      </w:r>
      <w:r w:rsidRPr="00A82203">
        <w:rPr>
          <w:rFonts w:asciiTheme="minorHAnsi" w:hAnsiTheme="minorHAnsi" w:cstheme="minorHAnsi"/>
        </w:rPr>
        <w:t>Ofertas</w:t>
      </w:r>
    </w:p>
    <w:p w14:paraId="2CD2D19A" w14:textId="77777777" w:rsidR="00363B69" w:rsidRPr="00A82203" w:rsidRDefault="00363B69" w:rsidP="00363B69">
      <w:pPr>
        <w:rPr>
          <w:rFonts w:asciiTheme="minorHAnsi" w:hAnsiTheme="minorHAnsi" w:cstheme="minorHAnsi"/>
          <w:sz w:val="24"/>
          <w:szCs w:val="24"/>
        </w:rPr>
      </w:pPr>
    </w:p>
    <w:p w14:paraId="2EBFDDB5" w14:textId="455C2993" w:rsidR="00363B69" w:rsidRPr="00A82203" w:rsidRDefault="00363B69" w:rsidP="00363B69">
      <w:pPr>
        <w:pStyle w:val="Textoindependiente"/>
        <w:spacing w:line="259" w:lineRule="auto"/>
        <w:ind w:left="820" w:right="139"/>
        <w:jc w:val="both"/>
        <w:rPr>
          <w:rFonts w:asciiTheme="minorHAnsi" w:hAnsiTheme="minorHAnsi" w:cstheme="minorHAnsi"/>
        </w:rPr>
      </w:pPr>
      <w:r w:rsidRPr="00A82203">
        <w:rPr>
          <w:rFonts w:asciiTheme="minorHAnsi" w:hAnsiTheme="minorHAnsi" w:cstheme="minorHAnsi"/>
        </w:rPr>
        <w:t>La</w:t>
      </w:r>
      <w:r w:rsidRPr="00A82203">
        <w:rPr>
          <w:rFonts w:asciiTheme="minorHAnsi" w:hAnsiTheme="minorHAnsi" w:cstheme="minorHAnsi"/>
          <w:spacing w:val="-15"/>
        </w:rPr>
        <w:t xml:space="preserve"> </w:t>
      </w:r>
      <w:r w:rsidRPr="00A82203">
        <w:rPr>
          <w:rFonts w:asciiTheme="minorHAnsi" w:hAnsiTheme="minorHAnsi" w:cstheme="minorHAnsi"/>
        </w:rPr>
        <w:t>apertura</w:t>
      </w:r>
      <w:r w:rsidRPr="00A82203">
        <w:rPr>
          <w:rFonts w:asciiTheme="minorHAnsi" w:hAnsiTheme="minorHAnsi" w:cstheme="minorHAnsi"/>
          <w:spacing w:val="-16"/>
        </w:rPr>
        <w:t xml:space="preserve"> </w:t>
      </w:r>
      <w:r w:rsidRPr="00A82203">
        <w:rPr>
          <w:rFonts w:asciiTheme="minorHAnsi" w:hAnsiTheme="minorHAnsi" w:cstheme="minorHAnsi"/>
        </w:rPr>
        <w:t>de</w:t>
      </w:r>
      <w:r w:rsidRPr="00A82203">
        <w:rPr>
          <w:rFonts w:asciiTheme="minorHAnsi" w:hAnsiTheme="minorHAnsi" w:cstheme="minorHAnsi"/>
          <w:spacing w:val="-15"/>
        </w:rPr>
        <w:t xml:space="preserve"> </w:t>
      </w:r>
      <w:r w:rsidRPr="00A82203">
        <w:rPr>
          <w:rFonts w:asciiTheme="minorHAnsi" w:hAnsiTheme="minorHAnsi" w:cstheme="minorHAnsi"/>
        </w:rPr>
        <w:t>ofertas</w:t>
      </w:r>
      <w:r w:rsidRPr="00A82203">
        <w:rPr>
          <w:rFonts w:asciiTheme="minorHAnsi" w:hAnsiTheme="minorHAnsi" w:cstheme="minorHAnsi"/>
          <w:spacing w:val="-15"/>
        </w:rPr>
        <w:t xml:space="preserve"> </w:t>
      </w:r>
      <w:r w:rsidRPr="00A82203">
        <w:rPr>
          <w:rFonts w:asciiTheme="minorHAnsi" w:hAnsiTheme="minorHAnsi" w:cstheme="minorHAnsi"/>
        </w:rPr>
        <w:t>será</w:t>
      </w:r>
      <w:r w:rsidRPr="00A82203">
        <w:rPr>
          <w:rFonts w:asciiTheme="minorHAnsi" w:hAnsiTheme="minorHAnsi" w:cstheme="minorHAnsi"/>
          <w:spacing w:val="-13"/>
        </w:rPr>
        <w:t xml:space="preserve"> </w:t>
      </w:r>
      <w:r w:rsidRPr="00A82203">
        <w:rPr>
          <w:rFonts w:asciiTheme="minorHAnsi" w:hAnsiTheme="minorHAnsi" w:cstheme="minorHAnsi"/>
        </w:rPr>
        <w:t>realizada</w:t>
      </w:r>
      <w:r w:rsidRPr="00A82203">
        <w:rPr>
          <w:rFonts w:asciiTheme="minorHAnsi" w:hAnsiTheme="minorHAnsi" w:cstheme="minorHAnsi"/>
          <w:spacing w:val="-17"/>
        </w:rPr>
        <w:t xml:space="preserve"> </w:t>
      </w:r>
      <w:r w:rsidRPr="00A82203">
        <w:rPr>
          <w:rFonts w:asciiTheme="minorHAnsi" w:hAnsiTheme="minorHAnsi" w:cstheme="minorHAnsi"/>
        </w:rPr>
        <w:t>por</w:t>
      </w:r>
      <w:r w:rsidRPr="00A82203">
        <w:rPr>
          <w:rFonts w:asciiTheme="minorHAnsi" w:hAnsiTheme="minorHAnsi" w:cstheme="minorHAnsi"/>
          <w:spacing w:val="-15"/>
        </w:rPr>
        <w:t xml:space="preserve"> </w:t>
      </w:r>
      <w:r w:rsidRPr="00A82203">
        <w:rPr>
          <w:rFonts w:asciiTheme="minorHAnsi" w:hAnsiTheme="minorHAnsi" w:cstheme="minorHAnsi"/>
        </w:rPr>
        <w:t>un</w:t>
      </w:r>
      <w:r w:rsidRPr="00A82203">
        <w:rPr>
          <w:rFonts w:asciiTheme="minorHAnsi" w:hAnsiTheme="minorHAnsi" w:cstheme="minorHAnsi"/>
          <w:spacing w:val="-14"/>
        </w:rPr>
        <w:t xml:space="preserve"> </w:t>
      </w:r>
      <w:r w:rsidRPr="00A82203">
        <w:rPr>
          <w:rFonts w:asciiTheme="minorHAnsi" w:hAnsiTheme="minorHAnsi" w:cstheme="minorHAnsi"/>
        </w:rPr>
        <w:t>comité</w:t>
      </w:r>
      <w:r w:rsidRPr="00A82203">
        <w:rPr>
          <w:rFonts w:asciiTheme="minorHAnsi" w:hAnsiTheme="minorHAnsi" w:cstheme="minorHAnsi"/>
          <w:spacing w:val="-14"/>
        </w:rPr>
        <w:t xml:space="preserve"> </w:t>
      </w:r>
      <w:r w:rsidRPr="00A82203">
        <w:rPr>
          <w:rFonts w:asciiTheme="minorHAnsi" w:hAnsiTheme="minorHAnsi" w:cstheme="minorHAnsi"/>
        </w:rPr>
        <w:t>designado</w:t>
      </w:r>
      <w:r w:rsidRPr="00A82203">
        <w:rPr>
          <w:rFonts w:asciiTheme="minorHAnsi" w:hAnsiTheme="minorHAnsi" w:cstheme="minorHAnsi"/>
          <w:spacing w:val="-15"/>
        </w:rPr>
        <w:t xml:space="preserve"> </w:t>
      </w:r>
      <w:r w:rsidRPr="00A82203">
        <w:rPr>
          <w:rFonts w:asciiTheme="minorHAnsi" w:hAnsiTheme="minorHAnsi" w:cstheme="minorHAnsi"/>
        </w:rPr>
        <w:t>por</w:t>
      </w:r>
      <w:r w:rsidRPr="00A82203">
        <w:rPr>
          <w:rFonts w:asciiTheme="minorHAnsi" w:hAnsiTheme="minorHAnsi" w:cstheme="minorHAnsi"/>
          <w:spacing w:val="-16"/>
        </w:rPr>
        <w:t xml:space="preserve"> </w:t>
      </w:r>
      <w:r w:rsidRPr="00A82203">
        <w:rPr>
          <w:rFonts w:asciiTheme="minorHAnsi" w:hAnsiTheme="minorHAnsi" w:cstheme="minorHAnsi"/>
        </w:rPr>
        <w:t>MAG,</w:t>
      </w:r>
      <w:r w:rsidRPr="00A82203">
        <w:rPr>
          <w:rFonts w:asciiTheme="minorHAnsi" w:hAnsiTheme="minorHAnsi" w:cstheme="minorHAnsi"/>
          <w:spacing w:val="-14"/>
        </w:rPr>
        <w:t xml:space="preserve"> </w:t>
      </w:r>
      <w:r w:rsidRPr="00A82203">
        <w:rPr>
          <w:rFonts w:asciiTheme="minorHAnsi" w:hAnsiTheme="minorHAnsi" w:cstheme="minorHAnsi"/>
        </w:rPr>
        <w:t>y</w:t>
      </w:r>
      <w:r w:rsidRPr="00A82203">
        <w:rPr>
          <w:rFonts w:asciiTheme="minorHAnsi" w:hAnsiTheme="minorHAnsi" w:cstheme="minorHAnsi"/>
          <w:spacing w:val="-17"/>
        </w:rPr>
        <w:t xml:space="preserve"> </w:t>
      </w:r>
      <w:r w:rsidRPr="00A82203">
        <w:rPr>
          <w:rFonts w:asciiTheme="minorHAnsi" w:hAnsiTheme="minorHAnsi" w:cstheme="minorHAnsi"/>
        </w:rPr>
        <w:t>será</w:t>
      </w:r>
      <w:r w:rsidRPr="00A82203">
        <w:rPr>
          <w:rFonts w:asciiTheme="minorHAnsi" w:hAnsiTheme="minorHAnsi" w:cstheme="minorHAnsi"/>
          <w:spacing w:val="-15"/>
        </w:rPr>
        <w:t xml:space="preserve"> </w:t>
      </w:r>
      <w:r w:rsidRPr="00A82203">
        <w:rPr>
          <w:rFonts w:asciiTheme="minorHAnsi" w:hAnsiTheme="minorHAnsi" w:cstheme="minorHAnsi"/>
        </w:rPr>
        <w:t>de</w:t>
      </w:r>
      <w:r w:rsidRPr="00A82203">
        <w:rPr>
          <w:rFonts w:asciiTheme="minorHAnsi" w:hAnsiTheme="minorHAnsi" w:cstheme="minorHAnsi"/>
          <w:spacing w:val="-14"/>
        </w:rPr>
        <w:t xml:space="preserve"> </w:t>
      </w:r>
      <w:r w:rsidRPr="00A82203">
        <w:rPr>
          <w:rFonts w:asciiTheme="minorHAnsi" w:hAnsiTheme="minorHAnsi" w:cstheme="minorHAnsi"/>
        </w:rPr>
        <w:t xml:space="preserve">carácter </w:t>
      </w:r>
      <w:r w:rsidR="00D726C9">
        <w:rPr>
          <w:rFonts w:asciiTheme="minorHAnsi" w:hAnsiTheme="minorHAnsi" w:cstheme="minorHAnsi"/>
        </w:rPr>
        <w:t>privado</w:t>
      </w:r>
      <w:r w:rsidRPr="00A82203">
        <w:rPr>
          <w:rFonts w:asciiTheme="minorHAnsi" w:hAnsiTheme="minorHAnsi" w:cstheme="minorHAnsi"/>
        </w:rPr>
        <w:t xml:space="preserve">. </w:t>
      </w:r>
      <w:r w:rsidR="00D726C9">
        <w:rPr>
          <w:rFonts w:asciiTheme="minorHAnsi" w:hAnsiTheme="minorHAnsi" w:cstheme="minorHAnsi"/>
        </w:rPr>
        <w:t>E</w:t>
      </w:r>
      <w:r w:rsidRPr="00A82203">
        <w:rPr>
          <w:rFonts w:asciiTheme="minorHAnsi" w:hAnsiTheme="minorHAnsi" w:cstheme="minorHAnsi"/>
        </w:rPr>
        <w:t>l proceso de evaluación de ofertas. La apertura de ofertas tendrá la siguiente</w:t>
      </w:r>
      <w:r w:rsidRPr="00A82203">
        <w:rPr>
          <w:rFonts w:asciiTheme="minorHAnsi" w:hAnsiTheme="minorHAnsi" w:cstheme="minorHAnsi"/>
          <w:spacing w:val="-1"/>
        </w:rPr>
        <w:t xml:space="preserve"> </w:t>
      </w:r>
      <w:r w:rsidRPr="00A82203">
        <w:rPr>
          <w:rFonts w:asciiTheme="minorHAnsi" w:hAnsiTheme="minorHAnsi" w:cstheme="minorHAnsi"/>
        </w:rPr>
        <w:t>dinámica</w:t>
      </w:r>
      <w:r w:rsidRPr="00A82203">
        <w:rPr>
          <w:rFonts w:asciiTheme="minorHAnsi" w:hAnsiTheme="minorHAnsi" w:cstheme="minorHAnsi"/>
          <w:vertAlign w:val="superscript"/>
        </w:rPr>
        <w:t>2</w:t>
      </w:r>
      <w:r w:rsidRPr="00A82203">
        <w:rPr>
          <w:rFonts w:asciiTheme="minorHAnsi" w:hAnsiTheme="minorHAnsi" w:cstheme="minorHAnsi"/>
        </w:rPr>
        <w:t>:</w:t>
      </w:r>
    </w:p>
    <w:p w14:paraId="11A93DA7" w14:textId="77777777" w:rsidR="00363B69" w:rsidRPr="00A82203" w:rsidRDefault="00363B69" w:rsidP="00363B69">
      <w:pPr>
        <w:rPr>
          <w:rFonts w:asciiTheme="minorHAnsi" w:hAnsiTheme="minorHAnsi" w:cstheme="minorHAnsi"/>
          <w:sz w:val="24"/>
          <w:szCs w:val="24"/>
        </w:rPr>
      </w:pPr>
    </w:p>
    <w:p w14:paraId="24AEDB6E" w14:textId="77777777" w:rsidR="00363B69" w:rsidRPr="00A82203" w:rsidRDefault="00363B69" w:rsidP="00363B69">
      <w:pPr>
        <w:pStyle w:val="Prrafodelista"/>
        <w:numPr>
          <w:ilvl w:val="1"/>
          <w:numId w:val="15"/>
        </w:numPr>
        <w:tabs>
          <w:tab w:val="left" w:pos="1541"/>
        </w:tabs>
        <w:ind w:hanging="361"/>
        <w:rPr>
          <w:rFonts w:asciiTheme="minorHAnsi" w:hAnsiTheme="minorHAnsi" w:cstheme="minorHAnsi"/>
          <w:sz w:val="24"/>
          <w:szCs w:val="24"/>
        </w:rPr>
      </w:pPr>
      <w:r w:rsidRPr="00A82203">
        <w:rPr>
          <w:rFonts w:asciiTheme="minorHAnsi" w:hAnsiTheme="minorHAnsi" w:cstheme="minorHAnsi"/>
          <w:sz w:val="24"/>
          <w:szCs w:val="24"/>
        </w:rPr>
        <w:t>Reunión del comité y constatación del</w:t>
      </w:r>
      <w:r w:rsidRPr="00A82203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82203">
        <w:rPr>
          <w:rFonts w:asciiTheme="minorHAnsi" w:hAnsiTheme="minorHAnsi" w:cstheme="minorHAnsi"/>
          <w:sz w:val="24"/>
          <w:szCs w:val="24"/>
        </w:rPr>
        <w:t>quorum</w:t>
      </w:r>
    </w:p>
    <w:p w14:paraId="6324C16F" w14:textId="77777777" w:rsidR="00363B69" w:rsidRPr="00A82203" w:rsidRDefault="00363B69" w:rsidP="00363B69">
      <w:pPr>
        <w:pStyle w:val="Prrafodelista"/>
        <w:numPr>
          <w:ilvl w:val="1"/>
          <w:numId w:val="15"/>
        </w:numPr>
        <w:tabs>
          <w:tab w:val="left" w:pos="1541"/>
        </w:tabs>
        <w:spacing w:before="21"/>
        <w:ind w:hanging="361"/>
        <w:rPr>
          <w:rFonts w:asciiTheme="minorHAnsi" w:hAnsiTheme="minorHAnsi" w:cstheme="minorHAnsi"/>
          <w:sz w:val="24"/>
          <w:szCs w:val="24"/>
        </w:rPr>
      </w:pPr>
      <w:r w:rsidRPr="00A82203">
        <w:rPr>
          <w:rFonts w:asciiTheme="minorHAnsi" w:hAnsiTheme="minorHAnsi" w:cstheme="minorHAnsi"/>
          <w:sz w:val="24"/>
          <w:szCs w:val="24"/>
        </w:rPr>
        <w:t>Revelación de precio referencial</w:t>
      </w:r>
      <w:r w:rsidRPr="00A8220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A82203">
        <w:rPr>
          <w:rFonts w:asciiTheme="minorHAnsi" w:hAnsiTheme="minorHAnsi" w:cstheme="minorHAnsi"/>
          <w:sz w:val="24"/>
          <w:szCs w:val="24"/>
        </w:rPr>
        <w:t>interno</w:t>
      </w:r>
    </w:p>
    <w:p w14:paraId="141D9B30" w14:textId="77777777" w:rsidR="00363B69" w:rsidRPr="00A82203" w:rsidRDefault="00363B69" w:rsidP="00363B69">
      <w:pPr>
        <w:pStyle w:val="Prrafodelista"/>
        <w:numPr>
          <w:ilvl w:val="1"/>
          <w:numId w:val="15"/>
        </w:numPr>
        <w:tabs>
          <w:tab w:val="left" w:pos="1541"/>
        </w:tabs>
        <w:spacing w:before="24"/>
        <w:ind w:hanging="361"/>
        <w:rPr>
          <w:rFonts w:asciiTheme="minorHAnsi" w:hAnsiTheme="minorHAnsi" w:cstheme="minorHAnsi"/>
          <w:sz w:val="24"/>
          <w:szCs w:val="24"/>
        </w:rPr>
      </w:pPr>
      <w:r w:rsidRPr="00A82203">
        <w:rPr>
          <w:rFonts w:asciiTheme="minorHAnsi" w:hAnsiTheme="minorHAnsi" w:cstheme="minorHAnsi"/>
          <w:sz w:val="24"/>
          <w:szCs w:val="24"/>
        </w:rPr>
        <w:t>Apertura de</w:t>
      </w:r>
      <w:r w:rsidRPr="00A82203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82203">
        <w:rPr>
          <w:rFonts w:asciiTheme="minorHAnsi" w:hAnsiTheme="minorHAnsi" w:cstheme="minorHAnsi"/>
          <w:sz w:val="24"/>
          <w:szCs w:val="24"/>
        </w:rPr>
        <w:t>ofertas</w:t>
      </w:r>
    </w:p>
    <w:p w14:paraId="4ED74E70" w14:textId="77777777" w:rsidR="00363B69" w:rsidRPr="00A82203" w:rsidRDefault="00363B69" w:rsidP="00363B69">
      <w:pPr>
        <w:pStyle w:val="Prrafodelista"/>
        <w:numPr>
          <w:ilvl w:val="1"/>
          <w:numId w:val="15"/>
        </w:numPr>
        <w:tabs>
          <w:tab w:val="left" w:pos="1541"/>
        </w:tabs>
        <w:spacing w:before="24"/>
        <w:ind w:hanging="361"/>
        <w:rPr>
          <w:rFonts w:asciiTheme="minorHAnsi" w:hAnsiTheme="minorHAnsi" w:cstheme="minorHAnsi"/>
          <w:sz w:val="24"/>
          <w:szCs w:val="24"/>
        </w:rPr>
      </w:pPr>
      <w:r w:rsidRPr="00A82203">
        <w:rPr>
          <w:rFonts w:asciiTheme="minorHAnsi" w:hAnsiTheme="minorHAnsi" w:cstheme="minorHAnsi"/>
          <w:sz w:val="24"/>
          <w:szCs w:val="24"/>
        </w:rPr>
        <w:t>Evaluación de</w:t>
      </w:r>
      <w:r w:rsidRPr="00A8220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82203">
        <w:rPr>
          <w:rFonts w:asciiTheme="minorHAnsi" w:hAnsiTheme="minorHAnsi" w:cstheme="minorHAnsi"/>
          <w:sz w:val="24"/>
          <w:szCs w:val="24"/>
        </w:rPr>
        <w:t>ofertas</w:t>
      </w:r>
    </w:p>
    <w:p w14:paraId="34E8FBE6" w14:textId="77777777" w:rsidR="00363B69" w:rsidRPr="00A82203" w:rsidRDefault="00363B69" w:rsidP="00363B69">
      <w:pPr>
        <w:pStyle w:val="Prrafodelista"/>
        <w:numPr>
          <w:ilvl w:val="1"/>
          <w:numId w:val="15"/>
        </w:numPr>
        <w:tabs>
          <w:tab w:val="left" w:pos="1541"/>
        </w:tabs>
        <w:spacing w:before="24"/>
        <w:ind w:hanging="361"/>
        <w:rPr>
          <w:rFonts w:asciiTheme="minorHAnsi" w:hAnsiTheme="minorHAnsi" w:cstheme="minorHAnsi"/>
          <w:sz w:val="24"/>
          <w:szCs w:val="24"/>
        </w:rPr>
      </w:pPr>
      <w:r w:rsidRPr="00A82203">
        <w:rPr>
          <w:rFonts w:asciiTheme="minorHAnsi" w:hAnsiTheme="minorHAnsi" w:cstheme="minorHAnsi"/>
          <w:sz w:val="24"/>
          <w:szCs w:val="24"/>
        </w:rPr>
        <w:t>Resolución de</w:t>
      </w:r>
      <w:r w:rsidRPr="00A82203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82203">
        <w:rPr>
          <w:rFonts w:asciiTheme="minorHAnsi" w:hAnsiTheme="minorHAnsi" w:cstheme="minorHAnsi"/>
          <w:sz w:val="24"/>
          <w:szCs w:val="24"/>
        </w:rPr>
        <w:t>adjudicatario</w:t>
      </w:r>
    </w:p>
    <w:p w14:paraId="69147EE5" w14:textId="7BB3C87C" w:rsidR="00363B69" w:rsidRDefault="00363B69" w:rsidP="00363B69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3B1F4651" w14:textId="39D96246" w:rsidR="00D726C9" w:rsidRDefault="00D726C9" w:rsidP="00363B69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639BF0E4" w14:textId="70755662" w:rsidR="00D726C9" w:rsidRDefault="00D726C9" w:rsidP="00363B69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607FDB98" w14:textId="241848F0" w:rsidR="00D726C9" w:rsidRDefault="00D726C9" w:rsidP="00363B69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52B2D62F" w14:textId="31CFAF5A" w:rsidR="00D726C9" w:rsidRDefault="00D726C9" w:rsidP="00363B69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0786E737" w14:textId="5D60E273" w:rsidR="00D726C9" w:rsidRDefault="00D726C9" w:rsidP="00363B69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68DC3BD4" w14:textId="63F01CFD" w:rsidR="00D726C9" w:rsidRDefault="00D726C9" w:rsidP="00363B69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0D95021C" w14:textId="287EAABD" w:rsidR="00D726C9" w:rsidRDefault="00D726C9" w:rsidP="00363B69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1E68E1D7" w14:textId="38ACAC07" w:rsidR="00D726C9" w:rsidRDefault="00D726C9" w:rsidP="00363B69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535067DA" w14:textId="4EACF1D5" w:rsidR="00D726C9" w:rsidRDefault="00D726C9" w:rsidP="00363B69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21FAE6F5" w14:textId="77777777" w:rsidR="00CF714B" w:rsidRDefault="00CF714B" w:rsidP="00363B69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59ABE98A" w14:textId="77777777" w:rsidR="00CF714B" w:rsidRDefault="00CF714B" w:rsidP="00363B69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1AFE9768" w14:textId="77777777" w:rsidR="00CF714B" w:rsidRDefault="00CF714B" w:rsidP="00363B69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79E2EF01" w14:textId="77777777" w:rsidR="00CF714B" w:rsidRDefault="00CF714B" w:rsidP="00363B69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5BC657D6" w14:textId="63249650" w:rsidR="00D726C9" w:rsidRDefault="00D726C9" w:rsidP="00363B69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0DA778A5" w14:textId="77777777" w:rsidR="00D726C9" w:rsidRPr="00A82203" w:rsidRDefault="00D726C9" w:rsidP="00363B69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5254F6F3" w14:textId="77777777" w:rsidR="00363B69" w:rsidRPr="00A82203" w:rsidRDefault="00363B69" w:rsidP="00363B69">
      <w:pPr>
        <w:pStyle w:val="Ttulo1"/>
        <w:numPr>
          <w:ilvl w:val="0"/>
          <w:numId w:val="1"/>
        </w:numPr>
        <w:tabs>
          <w:tab w:val="left" w:pos="821"/>
        </w:tabs>
        <w:rPr>
          <w:rFonts w:asciiTheme="minorHAnsi" w:hAnsiTheme="minorHAnsi" w:cstheme="minorHAnsi"/>
        </w:rPr>
      </w:pPr>
      <w:r w:rsidRPr="00A82203">
        <w:rPr>
          <w:rFonts w:asciiTheme="minorHAnsi" w:hAnsiTheme="minorHAnsi" w:cstheme="minorHAnsi"/>
        </w:rPr>
        <w:t>Evaluación de</w:t>
      </w:r>
      <w:r w:rsidRPr="00A82203">
        <w:rPr>
          <w:rFonts w:asciiTheme="minorHAnsi" w:hAnsiTheme="minorHAnsi" w:cstheme="minorHAnsi"/>
          <w:spacing w:val="-3"/>
        </w:rPr>
        <w:t xml:space="preserve"> </w:t>
      </w:r>
      <w:r w:rsidRPr="00A82203">
        <w:rPr>
          <w:rFonts w:asciiTheme="minorHAnsi" w:hAnsiTheme="minorHAnsi" w:cstheme="minorHAnsi"/>
        </w:rPr>
        <w:t>ofertas</w:t>
      </w:r>
    </w:p>
    <w:p w14:paraId="2092A75D" w14:textId="77777777" w:rsidR="00363B69" w:rsidRPr="00A82203" w:rsidRDefault="00363B69" w:rsidP="00363B69">
      <w:pPr>
        <w:rPr>
          <w:rFonts w:asciiTheme="minorHAnsi" w:hAnsiTheme="minorHAnsi" w:cstheme="minorHAnsi"/>
          <w:sz w:val="24"/>
          <w:szCs w:val="24"/>
        </w:rPr>
      </w:pPr>
    </w:p>
    <w:p w14:paraId="352B6185" w14:textId="77777777" w:rsidR="00363B69" w:rsidRPr="00A82203" w:rsidRDefault="00363B69" w:rsidP="00363B69">
      <w:pPr>
        <w:pStyle w:val="Textoindependiente"/>
        <w:spacing w:line="256" w:lineRule="auto"/>
        <w:ind w:left="820" w:right="141"/>
        <w:jc w:val="both"/>
        <w:rPr>
          <w:rFonts w:asciiTheme="minorHAnsi" w:hAnsiTheme="minorHAnsi" w:cstheme="minorHAnsi"/>
        </w:rPr>
      </w:pPr>
      <w:r w:rsidRPr="00A82203">
        <w:rPr>
          <w:rFonts w:asciiTheme="minorHAnsi" w:hAnsiTheme="minorHAnsi" w:cstheme="minorHAnsi"/>
        </w:rPr>
        <w:t>Para la evaluación de ofertas, se tomará en cuenta los siguientes parámetros de calificación:</w:t>
      </w:r>
    </w:p>
    <w:p w14:paraId="5C48F0C6" w14:textId="77777777" w:rsidR="00363B69" w:rsidRPr="00A82203" w:rsidRDefault="00363B69" w:rsidP="00363B69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Ind w:w="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3"/>
        <w:gridCol w:w="5024"/>
        <w:gridCol w:w="2955"/>
      </w:tblGrid>
      <w:tr w:rsidR="00363B69" w:rsidRPr="00A82203" w14:paraId="4722A7DC" w14:textId="77777777" w:rsidTr="000513C5">
        <w:trPr>
          <w:trHeight w:val="292"/>
        </w:trPr>
        <w:tc>
          <w:tcPr>
            <w:tcW w:w="653" w:type="dxa"/>
          </w:tcPr>
          <w:p w14:paraId="7549C460" w14:textId="77777777" w:rsidR="00363B69" w:rsidRPr="00A82203" w:rsidRDefault="00363B69" w:rsidP="000513C5">
            <w:pPr>
              <w:pStyle w:val="TableParagraph"/>
              <w:spacing w:line="272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b/>
                <w:sz w:val="24"/>
                <w:szCs w:val="24"/>
              </w:rPr>
              <w:t>Nro.</w:t>
            </w:r>
          </w:p>
        </w:tc>
        <w:tc>
          <w:tcPr>
            <w:tcW w:w="5024" w:type="dxa"/>
          </w:tcPr>
          <w:p w14:paraId="29FF9F05" w14:textId="77777777" w:rsidR="00363B69" w:rsidRPr="00A82203" w:rsidRDefault="00363B69" w:rsidP="000513C5">
            <w:pPr>
              <w:pStyle w:val="TableParagraph"/>
              <w:spacing w:line="272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b/>
                <w:sz w:val="24"/>
                <w:szCs w:val="24"/>
              </w:rPr>
              <w:t>Criterio</w:t>
            </w:r>
          </w:p>
        </w:tc>
        <w:tc>
          <w:tcPr>
            <w:tcW w:w="2955" w:type="dxa"/>
          </w:tcPr>
          <w:p w14:paraId="4E845E4E" w14:textId="77777777" w:rsidR="00363B69" w:rsidRPr="00A82203" w:rsidRDefault="00363B69" w:rsidP="000513C5">
            <w:pPr>
              <w:pStyle w:val="TableParagraph"/>
              <w:spacing w:line="272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b/>
                <w:sz w:val="24"/>
                <w:szCs w:val="24"/>
              </w:rPr>
              <w:t>Método de evaluación</w:t>
            </w:r>
          </w:p>
        </w:tc>
      </w:tr>
      <w:tr w:rsidR="00363B69" w:rsidRPr="00A82203" w14:paraId="7919180C" w14:textId="77777777" w:rsidTr="000513C5">
        <w:trPr>
          <w:trHeight w:val="878"/>
        </w:trPr>
        <w:tc>
          <w:tcPr>
            <w:tcW w:w="653" w:type="dxa"/>
          </w:tcPr>
          <w:p w14:paraId="178E6E61" w14:textId="77777777" w:rsidR="00363B69" w:rsidRPr="00A82203" w:rsidRDefault="00363B69" w:rsidP="000513C5">
            <w:pPr>
              <w:pStyle w:val="TableParagraph"/>
              <w:spacing w:line="292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024" w:type="dxa"/>
          </w:tcPr>
          <w:p w14:paraId="4E2D2F57" w14:textId="77777777" w:rsidR="00363B69" w:rsidRPr="00A82203" w:rsidRDefault="00363B69" w:rsidP="000513C5">
            <w:pPr>
              <w:pStyle w:val="TableParagraph"/>
              <w:tabs>
                <w:tab w:val="left" w:pos="1338"/>
                <w:tab w:val="left" w:pos="1663"/>
                <w:tab w:val="left" w:pos="3030"/>
                <w:tab w:val="left" w:pos="4183"/>
                <w:tab w:val="left" w:pos="4639"/>
              </w:tabs>
              <w:ind w:left="107" w:right="95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Alineación</w:t>
            </w: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ab/>
              <w:t>a</w:t>
            </w: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ab/>
              <w:t>condiciones</w:t>
            </w: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ab/>
              <w:t>generales</w:t>
            </w: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ab/>
              <w:t>de</w:t>
            </w: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 w:rsidRPr="00A82203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los </w:t>
            </w: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presentes términos de referencia, e</w:t>
            </w:r>
            <w:r w:rsidRPr="00A82203">
              <w:rPr>
                <w:rFonts w:asciiTheme="minorHAnsi" w:hAnsiTheme="minorHAnsi" w:cstheme="minorHAnsi"/>
                <w:spacing w:val="-29"/>
                <w:sz w:val="24"/>
                <w:szCs w:val="24"/>
              </w:rPr>
              <w:t xml:space="preserve"> </w:t>
            </w: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instrucciones</w:t>
            </w:r>
          </w:p>
          <w:p w14:paraId="367E0DF9" w14:textId="77777777" w:rsidR="00363B69" w:rsidRPr="00A82203" w:rsidRDefault="00363B69" w:rsidP="000513C5">
            <w:pPr>
              <w:pStyle w:val="TableParagraph"/>
              <w:spacing w:line="273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de postulación</w:t>
            </w:r>
          </w:p>
        </w:tc>
        <w:tc>
          <w:tcPr>
            <w:tcW w:w="2955" w:type="dxa"/>
          </w:tcPr>
          <w:p w14:paraId="1CEADC7B" w14:textId="77777777" w:rsidR="00363B69" w:rsidRPr="00A82203" w:rsidRDefault="00363B69" w:rsidP="000513C5">
            <w:pPr>
              <w:pStyle w:val="TableParagraph"/>
              <w:spacing w:line="292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Cumple/No cumple</w:t>
            </w:r>
          </w:p>
        </w:tc>
      </w:tr>
      <w:tr w:rsidR="00363B69" w:rsidRPr="00A82203" w14:paraId="0B973DAA" w14:textId="77777777" w:rsidTr="000513C5">
        <w:trPr>
          <w:trHeight w:val="587"/>
        </w:trPr>
        <w:tc>
          <w:tcPr>
            <w:tcW w:w="653" w:type="dxa"/>
          </w:tcPr>
          <w:p w14:paraId="52BC7B7F" w14:textId="77777777" w:rsidR="00363B69" w:rsidRPr="00A82203" w:rsidRDefault="00363B69" w:rsidP="000513C5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5024" w:type="dxa"/>
          </w:tcPr>
          <w:p w14:paraId="23DA89C9" w14:textId="77777777" w:rsidR="00363B69" w:rsidRPr="00A82203" w:rsidRDefault="00363B69" w:rsidP="000513C5">
            <w:pPr>
              <w:pStyle w:val="TableParagraph"/>
              <w:spacing w:before="1" w:line="290" w:lineRule="atLeas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 xml:space="preserve">Alineación al precio referencial de The Mines </w:t>
            </w:r>
            <w:proofErr w:type="spellStart"/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Advisory</w:t>
            </w:r>
            <w:proofErr w:type="spellEnd"/>
            <w:r w:rsidRPr="00A82203">
              <w:rPr>
                <w:rFonts w:asciiTheme="minorHAnsi" w:hAnsiTheme="minorHAnsi" w:cstheme="minorHAnsi"/>
                <w:sz w:val="24"/>
                <w:szCs w:val="24"/>
              </w:rPr>
              <w:t xml:space="preserve"> Group para la presente subasta</w:t>
            </w:r>
            <w:r w:rsidRPr="00A82203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955" w:type="dxa"/>
          </w:tcPr>
          <w:p w14:paraId="11E4A4E9" w14:textId="77777777" w:rsidR="00363B69" w:rsidRPr="00A82203" w:rsidRDefault="00363B69" w:rsidP="000513C5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Cumple/No cumple</w:t>
            </w:r>
          </w:p>
        </w:tc>
      </w:tr>
      <w:tr w:rsidR="00363B69" w:rsidRPr="00A82203" w14:paraId="1EBA5F5F" w14:textId="77777777" w:rsidTr="000513C5">
        <w:trPr>
          <w:trHeight w:val="587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54D04" w14:textId="77777777" w:rsidR="00363B69" w:rsidRPr="00A82203" w:rsidRDefault="00363B69" w:rsidP="000513C5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87D60" w14:textId="77777777" w:rsidR="00363B69" w:rsidRPr="00A82203" w:rsidRDefault="00363B69" w:rsidP="000513C5">
            <w:pPr>
              <w:pStyle w:val="TableParagraph"/>
              <w:spacing w:before="1" w:line="290" w:lineRule="atLeas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Alineación a los requerimientos técnicos de The</w:t>
            </w:r>
          </w:p>
          <w:p w14:paraId="6EBEAD6E" w14:textId="77777777" w:rsidR="00363B69" w:rsidRPr="00A82203" w:rsidRDefault="00363B69" w:rsidP="000513C5">
            <w:pPr>
              <w:pStyle w:val="TableParagraph"/>
              <w:spacing w:before="1" w:line="290" w:lineRule="atLeas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 xml:space="preserve">Mines </w:t>
            </w:r>
            <w:proofErr w:type="spellStart"/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Advisory</w:t>
            </w:r>
            <w:proofErr w:type="spellEnd"/>
            <w:r w:rsidRPr="00A82203">
              <w:rPr>
                <w:rFonts w:asciiTheme="minorHAnsi" w:hAnsiTheme="minorHAnsi" w:cstheme="minorHAnsi"/>
                <w:sz w:val="24"/>
                <w:szCs w:val="24"/>
              </w:rPr>
              <w:t xml:space="preserve"> Group para la presente subasta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041D5" w14:textId="77777777" w:rsidR="00363B69" w:rsidRPr="00A82203" w:rsidRDefault="00363B69" w:rsidP="000513C5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Cumple/No cumple</w:t>
            </w:r>
          </w:p>
        </w:tc>
      </w:tr>
      <w:tr w:rsidR="00363B69" w:rsidRPr="00A82203" w14:paraId="59327E4B" w14:textId="77777777" w:rsidTr="000513C5">
        <w:trPr>
          <w:trHeight w:val="587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994ED" w14:textId="77777777" w:rsidR="00363B69" w:rsidRPr="00A82203" w:rsidRDefault="00363B69" w:rsidP="000513C5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34B00" w14:textId="77777777" w:rsidR="00363B69" w:rsidRPr="00A82203" w:rsidRDefault="00363B69" w:rsidP="000513C5">
            <w:pPr>
              <w:pStyle w:val="TableParagraph"/>
              <w:spacing w:before="1" w:line="290" w:lineRule="atLeas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Demostración de capacidad probada por parte de los oferentes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0FF11" w14:textId="77777777" w:rsidR="00363B69" w:rsidRPr="00A82203" w:rsidRDefault="00363B69" w:rsidP="000513C5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Cumple/No</w:t>
            </w: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ab/>
              <w:t>cumple</w:t>
            </w: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ab/>
              <w:t>(no aplica en el caso de subastas</w:t>
            </w:r>
          </w:p>
          <w:p w14:paraId="5B25EE44" w14:textId="77777777" w:rsidR="00363B69" w:rsidRPr="00A82203" w:rsidRDefault="00363B69" w:rsidP="000513C5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restringidas)</w:t>
            </w:r>
          </w:p>
        </w:tc>
      </w:tr>
      <w:tr w:rsidR="00363B69" w:rsidRPr="00A82203" w14:paraId="5C4DFB92" w14:textId="77777777" w:rsidTr="000513C5">
        <w:trPr>
          <w:trHeight w:val="217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EA0D" w14:textId="77777777" w:rsidR="00363B69" w:rsidRPr="00A82203" w:rsidRDefault="00363B69" w:rsidP="000513C5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6B04A" w14:textId="77777777" w:rsidR="00363B69" w:rsidRPr="00A82203" w:rsidRDefault="00363B69" w:rsidP="000513C5">
            <w:pPr>
              <w:pStyle w:val="TableParagraph"/>
              <w:spacing w:before="1" w:line="290" w:lineRule="atLeas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Tiempo de cumplimiento de la oferta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5F03C" w14:textId="77777777" w:rsidR="00363B69" w:rsidRPr="00A82203" w:rsidRDefault="00363B69" w:rsidP="000513C5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25 puntos</w:t>
            </w:r>
          </w:p>
        </w:tc>
      </w:tr>
      <w:tr w:rsidR="00363B69" w:rsidRPr="00A82203" w14:paraId="43D3AD70" w14:textId="77777777" w:rsidTr="000513C5">
        <w:trPr>
          <w:trHeight w:val="27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8FEB6" w14:textId="77777777" w:rsidR="00363B69" w:rsidRPr="00A82203" w:rsidRDefault="00363B69" w:rsidP="000513C5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04A74" w14:textId="77777777" w:rsidR="00363B69" w:rsidRPr="00A82203" w:rsidRDefault="00363B69" w:rsidP="000513C5">
            <w:pPr>
              <w:pStyle w:val="TableParagraph"/>
              <w:spacing w:before="1" w:line="290" w:lineRule="atLeas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Precio de la oferta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54923" w14:textId="77777777" w:rsidR="00363B69" w:rsidRPr="00A82203" w:rsidRDefault="00363B69" w:rsidP="000513C5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75 puntos</w:t>
            </w:r>
          </w:p>
        </w:tc>
      </w:tr>
    </w:tbl>
    <w:p w14:paraId="2AB186EB" w14:textId="77777777" w:rsidR="00363B69" w:rsidRPr="00A82203" w:rsidRDefault="00363B69" w:rsidP="00363B69">
      <w:pPr>
        <w:rPr>
          <w:rFonts w:asciiTheme="minorHAnsi" w:hAnsiTheme="minorHAnsi" w:cstheme="minorHAnsi"/>
          <w:sz w:val="24"/>
          <w:szCs w:val="24"/>
        </w:rPr>
      </w:pPr>
    </w:p>
    <w:p w14:paraId="7791A80E" w14:textId="77777777" w:rsidR="00363B69" w:rsidRPr="00A82203" w:rsidRDefault="00363B69" w:rsidP="00363B69">
      <w:pPr>
        <w:pStyle w:val="Textoindependiente"/>
        <w:spacing w:before="51" w:line="259" w:lineRule="auto"/>
        <w:ind w:left="820" w:right="134"/>
        <w:jc w:val="both"/>
        <w:rPr>
          <w:rFonts w:asciiTheme="minorHAnsi" w:hAnsiTheme="minorHAnsi" w:cstheme="minorHAnsi"/>
        </w:rPr>
      </w:pPr>
      <w:r w:rsidRPr="00A82203">
        <w:rPr>
          <w:rFonts w:asciiTheme="minorHAnsi" w:hAnsiTheme="minorHAnsi" w:cstheme="minorHAnsi"/>
        </w:rPr>
        <w:t>El</w:t>
      </w:r>
      <w:r w:rsidRPr="00A82203">
        <w:rPr>
          <w:rFonts w:asciiTheme="minorHAnsi" w:hAnsiTheme="minorHAnsi" w:cstheme="minorHAnsi"/>
          <w:spacing w:val="-13"/>
        </w:rPr>
        <w:t xml:space="preserve"> </w:t>
      </w:r>
      <w:r w:rsidRPr="00A82203">
        <w:rPr>
          <w:rFonts w:asciiTheme="minorHAnsi" w:hAnsiTheme="minorHAnsi" w:cstheme="minorHAnsi"/>
        </w:rPr>
        <w:t>proceso</w:t>
      </w:r>
      <w:r w:rsidRPr="00A82203">
        <w:rPr>
          <w:rFonts w:asciiTheme="minorHAnsi" w:hAnsiTheme="minorHAnsi" w:cstheme="minorHAnsi"/>
          <w:spacing w:val="-15"/>
        </w:rPr>
        <w:t xml:space="preserve"> </w:t>
      </w:r>
      <w:r w:rsidRPr="00A82203">
        <w:rPr>
          <w:rFonts w:asciiTheme="minorHAnsi" w:hAnsiTheme="minorHAnsi" w:cstheme="minorHAnsi"/>
        </w:rPr>
        <w:t>de</w:t>
      </w:r>
      <w:r w:rsidRPr="00A82203">
        <w:rPr>
          <w:rFonts w:asciiTheme="minorHAnsi" w:hAnsiTheme="minorHAnsi" w:cstheme="minorHAnsi"/>
          <w:spacing w:val="-15"/>
        </w:rPr>
        <w:t xml:space="preserve"> </w:t>
      </w:r>
      <w:r w:rsidRPr="00A82203">
        <w:rPr>
          <w:rFonts w:asciiTheme="minorHAnsi" w:hAnsiTheme="minorHAnsi" w:cstheme="minorHAnsi"/>
        </w:rPr>
        <w:t>evaluación</w:t>
      </w:r>
      <w:r w:rsidRPr="00A82203">
        <w:rPr>
          <w:rFonts w:asciiTheme="minorHAnsi" w:hAnsiTheme="minorHAnsi" w:cstheme="minorHAnsi"/>
          <w:spacing w:val="-14"/>
        </w:rPr>
        <w:t xml:space="preserve"> </w:t>
      </w:r>
      <w:r w:rsidRPr="00A82203">
        <w:rPr>
          <w:rFonts w:asciiTheme="minorHAnsi" w:hAnsiTheme="minorHAnsi" w:cstheme="minorHAnsi"/>
        </w:rPr>
        <w:t>iniciará</w:t>
      </w:r>
      <w:r w:rsidRPr="00A82203">
        <w:rPr>
          <w:rFonts w:asciiTheme="minorHAnsi" w:hAnsiTheme="minorHAnsi" w:cstheme="minorHAnsi"/>
          <w:spacing w:val="-13"/>
        </w:rPr>
        <w:t xml:space="preserve"> </w:t>
      </w:r>
      <w:r w:rsidRPr="00A82203">
        <w:rPr>
          <w:rFonts w:asciiTheme="minorHAnsi" w:hAnsiTheme="minorHAnsi" w:cstheme="minorHAnsi"/>
        </w:rPr>
        <w:t>con</w:t>
      </w:r>
      <w:r w:rsidRPr="00A82203">
        <w:rPr>
          <w:rFonts w:asciiTheme="minorHAnsi" w:hAnsiTheme="minorHAnsi" w:cstheme="minorHAnsi"/>
          <w:spacing w:val="-13"/>
        </w:rPr>
        <w:t xml:space="preserve"> </w:t>
      </w:r>
      <w:r w:rsidRPr="00A82203">
        <w:rPr>
          <w:rFonts w:asciiTheme="minorHAnsi" w:hAnsiTheme="minorHAnsi" w:cstheme="minorHAnsi"/>
        </w:rPr>
        <w:t>la</w:t>
      </w:r>
      <w:r w:rsidRPr="00A82203">
        <w:rPr>
          <w:rFonts w:asciiTheme="minorHAnsi" w:hAnsiTheme="minorHAnsi" w:cstheme="minorHAnsi"/>
          <w:spacing w:val="-16"/>
        </w:rPr>
        <w:t xml:space="preserve"> </w:t>
      </w:r>
      <w:r w:rsidRPr="00A82203">
        <w:rPr>
          <w:rFonts w:asciiTheme="minorHAnsi" w:hAnsiTheme="minorHAnsi" w:cstheme="minorHAnsi"/>
        </w:rPr>
        <w:t>verificación</w:t>
      </w:r>
      <w:r w:rsidRPr="00A82203">
        <w:rPr>
          <w:rFonts w:asciiTheme="minorHAnsi" w:hAnsiTheme="minorHAnsi" w:cstheme="minorHAnsi"/>
          <w:spacing w:val="-12"/>
        </w:rPr>
        <w:t xml:space="preserve"> </w:t>
      </w:r>
      <w:r w:rsidRPr="00A82203">
        <w:rPr>
          <w:rFonts w:asciiTheme="minorHAnsi" w:hAnsiTheme="minorHAnsi" w:cstheme="minorHAnsi"/>
        </w:rPr>
        <w:t>de</w:t>
      </w:r>
      <w:r w:rsidRPr="00A82203">
        <w:rPr>
          <w:rFonts w:asciiTheme="minorHAnsi" w:hAnsiTheme="minorHAnsi" w:cstheme="minorHAnsi"/>
          <w:spacing w:val="-12"/>
        </w:rPr>
        <w:t xml:space="preserve"> </w:t>
      </w:r>
      <w:r w:rsidRPr="00A82203">
        <w:rPr>
          <w:rFonts w:asciiTheme="minorHAnsi" w:hAnsiTheme="minorHAnsi" w:cstheme="minorHAnsi"/>
        </w:rPr>
        <w:t>los</w:t>
      </w:r>
      <w:r w:rsidRPr="00A82203">
        <w:rPr>
          <w:rFonts w:asciiTheme="minorHAnsi" w:hAnsiTheme="minorHAnsi" w:cstheme="minorHAnsi"/>
          <w:spacing w:val="-15"/>
        </w:rPr>
        <w:t xml:space="preserve"> </w:t>
      </w:r>
      <w:r w:rsidRPr="00A82203">
        <w:rPr>
          <w:rFonts w:asciiTheme="minorHAnsi" w:hAnsiTheme="minorHAnsi" w:cstheme="minorHAnsi"/>
        </w:rPr>
        <w:t>parámetros</w:t>
      </w:r>
      <w:r w:rsidRPr="00A82203">
        <w:rPr>
          <w:rFonts w:asciiTheme="minorHAnsi" w:hAnsiTheme="minorHAnsi" w:cstheme="minorHAnsi"/>
          <w:spacing w:val="-16"/>
        </w:rPr>
        <w:t xml:space="preserve"> </w:t>
      </w:r>
      <w:r w:rsidRPr="00A82203">
        <w:rPr>
          <w:rFonts w:asciiTheme="minorHAnsi" w:hAnsiTheme="minorHAnsi" w:cstheme="minorHAnsi"/>
        </w:rPr>
        <w:t>1-4,</w:t>
      </w:r>
      <w:r w:rsidRPr="00A82203">
        <w:rPr>
          <w:rFonts w:asciiTheme="minorHAnsi" w:hAnsiTheme="minorHAnsi" w:cstheme="minorHAnsi"/>
          <w:spacing w:val="-15"/>
        </w:rPr>
        <w:t xml:space="preserve"> </w:t>
      </w:r>
      <w:r w:rsidRPr="00A82203">
        <w:rPr>
          <w:rFonts w:asciiTheme="minorHAnsi" w:hAnsiTheme="minorHAnsi" w:cstheme="minorHAnsi"/>
        </w:rPr>
        <w:t>los</w:t>
      </w:r>
      <w:r w:rsidRPr="00A82203">
        <w:rPr>
          <w:rFonts w:asciiTheme="minorHAnsi" w:hAnsiTheme="minorHAnsi" w:cstheme="minorHAnsi"/>
          <w:spacing w:val="-12"/>
        </w:rPr>
        <w:t xml:space="preserve"> </w:t>
      </w:r>
      <w:r w:rsidRPr="00A82203">
        <w:rPr>
          <w:rFonts w:asciiTheme="minorHAnsi" w:hAnsiTheme="minorHAnsi" w:cstheme="minorHAnsi"/>
        </w:rPr>
        <w:t>cuales</w:t>
      </w:r>
      <w:r w:rsidRPr="00A82203">
        <w:rPr>
          <w:rFonts w:asciiTheme="minorHAnsi" w:hAnsiTheme="minorHAnsi" w:cstheme="minorHAnsi"/>
          <w:spacing w:val="-16"/>
        </w:rPr>
        <w:t xml:space="preserve"> </w:t>
      </w:r>
      <w:r w:rsidRPr="00A82203">
        <w:rPr>
          <w:rFonts w:asciiTheme="minorHAnsi" w:hAnsiTheme="minorHAnsi" w:cstheme="minorHAnsi"/>
        </w:rPr>
        <w:t>serán requisitos obligatorios para la adjudicación del proceso. Todos los oferentes que no cumplan con alguno de dichos parámetros serán descartados de las siguientes fases de evaluación de</w:t>
      </w:r>
      <w:r w:rsidRPr="00A82203">
        <w:rPr>
          <w:rFonts w:asciiTheme="minorHAnsi" w:hAnsiTheme="minorHAnsi" w:cstheme="minorHAnsi"/>
          <w:spacing w:val="-4"/>
        </w:rPr>
        <w:t xml:space="preserve"> </w:t>
      </w:r>
      <w:r w:rsidRPr="00A82203">
        <w:rPr>
          <w:rFonts w:asciiTheme="minorHAnsi" w:hAnsiTheme="minorHAnsi" w:cstheme="minorHAnsi"/>
        </w:rPr>
        <w:t>ofertas.</w:t>
      </w:r>
    </w:p>
    <w:p w14:paraId="29E91441" w14:textId="77777777" w:rsidR="00363B69" w:rsidRPr="00A82203" w:rsidRDefault="00363B69" w:rsidP="00363B69">
      <w:pPr>
        <w:pStyle w:val="Textoindependiente"/>
        <w:spacing w:before="11"/>
        <w:rPr>
          <w:rFonts w:asciiTheme="minorHAnsi" w:hAnsiTheme="minorHAnsi" w:cstheme="minorHAnsi"/>
        </w:rPr>
      </w:pPr>
    </w:p>
    <w:p w14:paraId="6DBABC21" w14:textId="77777777" w:rsidR="00363B69" w:rsidRPr="00A82203" w:rsidRDefault="00363B69" w:rsidP="00363B69">
      <w:pPr>
        <w:pStyle w:val="Textoindependiente"/>
        <w:spacing w:line="259" w:lineRule="auto"/>
        <w:ind w:left="820" w:right="136"/>
        <w:jc w:val="both"/>
        <w:rPr>
          <w:rFonts w:asciiTheme="minorHAnsi" w:hAnsiTheme="minorHAnsi" w:cstheme="minorHAnsi"/>
        </w:rPr>
      </w:pPr>
      <w:r w:rsidRPr="00A82203">
        <w:rPr>
          <w:rFonts w:asciiTheme="minorHAnsi" w:hAnsiTheme="minorHAnsi" w:cstheme="minorHAnsi"/>
        </w:rPr>
        <w:t>Los</w:t>
      </w:r>
      <w:r w:rsidRPr="00A82203">
        <w:rPr>
          <w:rFonts w:asciiTheme="minorHAnsi" w:hAnsiTheme="minorHAnsi" w:cstheme="minorHAnsi"/>
          <w:spacing w:val="-4"/>
        </w:rPr>
        <w:t xml:space="preserve"> </w:t>
      </w:r>
      <w:r w:rsidRPr="00A82203">
        <w:rPr>
          <w:rFonts w:asciiTheme="minorHAnsi" w:hAnsiTheme="minorHAnsi" w:cstheme="minorHAnsi"/>
        </w:rPr>
        <w:t>oferentes</w:t>
      </w:r>
      <w:r w:rsidRPr="00A82203">
        <w:rPr>
          <w:rFonts w:asciiTheme="minorHAnsi" w:hAnsiTheme="minorHAnsi" w:cstheme="minorHAnsi"/>
          <w:spacing w:val="-6"/>
        </w:rPr>
        <w:t xml:space="preserve"> </w:t>
      </w:r>
      <w:r w:rsidRPr="00A82203">
        <w:rPr>
          <w:rFonts w:asciiTheme="minorHAnsi" w:hAnsiTheme="minorHAnsi" w:cstheme="minorHAnsi"/>
        </w:rPr>
        <w:t>que</w:t>
      </w:r>
      <w:r w:rsidRPr="00A82203">
        <w:rPr>
          <w:rFonts w:asciiTheme="minorHAnsi" w:hAnsiTheme="minorHAnsi" w:cstheme="minorHAnsi"/>
          <w:spacing w:val="-6"/>
        </w:rPr>
        <w:t xml:space="preserve"> </w:t>
      </w:r>
      <w:r w:rsidRPr="00A82203">
        <w:rPr>
          <w:rFonts w:asciiTheme="minorHAnsi" w:hAnsiTheme="minorHAnsi" w:cstheme="minorHAnsi"/>
        </w:rPr>
        <w:t>hayan</w:t>
      </w:r>
      <w:r w:rsidRPr="00A82203">
        <w:rPr>
          <w:rFonts w:asciiTheme="minorHAnsi" w:hAnsiTheme="minorHAnsi" w:cstheme="minorHAnsi"/>
          <w:spacing w:val="-5"/>
        </w:rPr>
        <w:t xml:space="preserve"> </w:t>
      </w:r>
      <w:r w:rsidRPr="00A82203">
        <w:rPr>
          <w:rFonts w:asciiTheme="minorHAnsi" w:hAnsiTheme="minorHAnsi" w:cstheme="minorHAnsi"/>
        </w:rPr>
        <w:t>cumplido</w:t>
      </w:r>
      <w:r w:rsidRPr="00A82203">
        <w:rPr>
          <w:rFonts w:asciiTheme="minorHAnsi" w:hAnsiTheme="minorHAnsi" w:cstheme="minorHAnsi"/>
          <w:spacing w:val="-3"/>
        </w:rPr>
        <w:t xml:space="preserve"> </w:t>
      </w:r>
      <w:r w:rsidRPr="00A82203">
        <w:rPr>
          <w:rFonts w:asciiTheme="minorHAnsi" w:hAnsiTheme="minorHAnsi" w:cstheme="minorHAnsi"/>
        </w:rPr>
        <w:t>con</w:t>
      </w:r>
      <w:r w:rsidRPr="00A82203">
        <w:rPr>
          <w:rFonts w:asciiTheme="minorHAnsi" w:hAnsiTheme="minorHAnsi" w:cstheme="minorHAnsi"/>
          <w:spacing w:val="-3"/>
        </w:rPr>
        <w:t xml:space="preserve"> </w:t>
      </w:r>
      <w:r w:rsidRPr="00A82203">
        <w:rPr>
          <w:rFonts w:asciiTheme="minorHAnsi" w:hAnsiTheme="minorHAnsi" w:cstheme="minorHAnsi"/>
        </w:rPr>
        <w:t>los</w:t>
      </w:r>
      <w:r w:rsidRPr="00A82203">
        <w:rPr>
          <w:rFonts w:asciiTheme="minorHAnsi" w:hAnsiTheme="minorHAnsi" w:cstheme="minorHAnsi"/>
          <w:spacing w:val="-6"/>
        </w:rPr>
        <w:t xml:space="preserve"> </w:t>
      </w:r>
      <w:r w:rsidRPr="00A82203">
        <w:rPr>
          <w:rFonts w:asciiTheme="minorHAnsi" w:hAnsiTheme="minorHAnsi" w:cstheme="minorHAnsi"/>
        </w:rPr>
        <w:t>parámetros</w:t>
      </w:r>
      <w:r w:rsidRPr="00A82203">
        <w:rPr>
          <w:rFonts w:asciiTheme="minorHAnsi" w:hAnsiTheme="minorHAnsi" w:cstheme="minorHAnsi"/>
          <w:spacing w:val="-6"/>
        </w:rPr>
        <w:t xml:space="preserve"> </w:t>
      </w:r>
      <w:r w:rsidRPr="00A82203">
        <w:rPr>
          <w:rFonts w:asciiTheme="minorHAnsi" w:hAnsiTheme="minorHAnsi" w:cstheme="minorHAnsi"/>
        </w:rPr>
        <w:t>1-4,</w:t>
      </w:r>
      <w:r w:rsidRPr="00A82203">
        <w:rPr>
          <w:rFonts w:asciiTheme="minorHAnsi" w:hAnsiTheme="minorHAnsi" w:cstheme="minorHAnsi"/>
          <w:spacing w:val="-6"/>
        </w:rPr>
        <w:t xml:space="preserve"> </w:t>
      </w:r>
      <w:r w:rsidRPr="00A82203">
        <w:rPr>
          <w:rFonts w:asciiTheme="minorHAnsi" w:hAnsiTheme="minorHAnsi" w:cstheme="minorHAnsi"/>
        </w:rPr>
        <w:t>pasarán</w:t>
      </w:r>
      <w:r w:rsidRPr="00A82203">
        <w:rPr>
          <w:rFonts w:asciiTheme="minorHAnsi" w:hAnsiTheme="minorHAnsi" w:cstheme="minorHAnsi"/>
          <w:spacing w:val="-5"/>
        </w:rPr>
        <w:t xml:space="preserve"> </w:t>
      </w:r>
      <w:r w:rsidRPr="00A82203">
        <w:rPr>
          <w:rFonts w:asciiTheme="minorHAnsi" w:hAnsiTheme="minorHAnsi" w:cstheme="minorHAnsi"/>
        </w:rPr>
        <w:t>a</w:t>
      </w:r>
      <w:r w:rsidRPr="00A82203">
        <w:rPr>
          <w:rFonts w:asciiTheme="minorHAnsi" w:hAnsiTheme="minorHAnsi" w:cstheme="minorHAnsi"/>
          <w:spacing w:val="-6"/>
        </w:rPr>
        <w:t xml:space="preserve"> </w:t>
      </w:r>
      <w:r w:rsidRPr="00A82203">
        <w:rPr>
          <w:rFonts w:asciiTheme="minorHAnsi" w:hAnsiTheme="minorHAnsi" w:cstheme="minorHAnsi"/>
        </w:rPr>
        <w:t>la</w:t>
      </w:r>
      <w:r w:rsidRPr="00A82203">
        <w:rPr>
          <w:rFonts w:asciiTheme="minorHAnsi" w:hAnsiTheme="minorHAnsi" w:cstheme="minorHAnsi"/>
          <w:spacing w:val="-6"/>
        </w:rPr>
        <w:t xml:space="preserve"> </w:t>
      </w:r>
      <w:r w:rsidRPr="00A82203">
        <w:rPr>
          <w:rFonts w:asciiTheme="minorHAnsi" w:hAnsiTheme="minorHAnsi" w:cstheme="minorHAnsi"/>
        </w:rPr>
        <w:t>segunda</w:t>
      </w:r>
      <w:r w:rsidRPr="00A82203">
        <w:rPr>
          <w:rFonts w:asciiTheme="minorHAnsi" w:hAnsiTheme="minorHAnsi" w:cstheme="minorHAnsi"/>
          <w:spacing w:val="-8"/>
        </w:rPr>
        <w:t xml:space="preserve"> </w:t>
      </w:r>
      <w:r w:rsidRPr="00A82203">
        <w:rPr>
          <w:rFonts w:asciiTheme="minorHAnsi" w:hAnsiTheme="minorHAnsi" w:cstheme="minorHAnsi"/>
        </w:rPr>
        <w:t>parte</w:t>
      </w:r>
      <w:r w:rsidRPr="00A82203">
        <w:rPr>
          <w:rFonts w:asciiTheme="minorHAnsi" w:hAnsiTheme="minorHAnsi" w:cstheme="minorHAnsi"/>
          <w:spacing w:val="-6"/>
        </w:rPr>
        <w:t xml:space="preserve"> </w:t>
      </w:r>
      <w:r w:rsidRPr="00A82203">
        <w:rPr>
          <w:rFonts w:asciiTheme="minorHAnsi" w:hAnsiTheme="minorHAnsi" w:cstheme="minorHAnsi"/>
        </w:rPr>
        <w:t>de la evaluación, en la que se observarán los parámetros</w:t>
      </w:r>
      <w:r w:rsidRPr="00A82203">
        <w:rPr>
          <w:rFonts w:asciiTheme="minorHAnsi" w:hAnsiTheme="minorHAnsi" w:cstheme="minorHAnsi"/>
          <w:spacing w:val="1"/>
        </w:rPr>
        <w:t xml:space="preserve"> </w:t>
      </w:r>
      <w:r w:rsidRPr="00A82203">
        <w:rPr>
          <w:rFonts w:asciiTheme="minorHAnsi" w:hAnsiTheme="minorHAnsi" w:cstheme="minorHAnsi"/>
        </w:rPr>
        <w:t>5- y 6.</w:t>
      </w:r>
    </w:p>
    <w:p w14:paraId="2FD038DF" w14:textId="77777777" w:rsidR="00363B69" w:rsidRPr="00A82203" w:rsidRDefault="00363B69" w:rsidP="00363B69">
      <w:pPr>
        <w:pStyle w:val="Textoindependiente"/>
        <w:spacing w:before="10"/>
        <w:rPr>
          <w:rFonts w:asciiTheme="minorHAnsi" w:hAnsiTheme="minorHAnsi" w:cstheme="minorHAnsi"/>
        </w:rPr>
      </w:pPr>
    </w:p>
    <w:p w14:paraId="622298A7" w14:textId="77777777" w:rsidR="00363B69" w:rsidRPr="00A82203" w:rsidRDefault="00363B69" w:rsidP="00363B69">
      <w:pPr>
        <w:pStyle w:val="Textoindependiente"/>
        <w:spacing w:line="259" w:lineRule="auto"/>
        <w:ind w:left="820" w:right="133"/>
        <w:jc w:val="both"/>
        <w:rPr>
          <w:rFonts w:asciiTheme="minorHAnsi" w:hAnsiTheme="minorHAnsi" w:cstheme="minorHAnsi"/>
        </w:rPr>
      </w:pPr>
      <w:r w:rsidRPr="00A82203">
        <w:rPr>
          <w:rFonts w:asciiTheme="minorHAnsi" w:hAnsiTheme="minorHAnsi" w:cstheme="minorHAnsi"/>
        </w:rPr>
        <w:t>Para la evaluación del parámetro 5, se asignará un puntaje máximo de 25 puntos, entre el oferente que tenga una capacidad de respuesta menos rápida y el que tenga una capacidad mayor.</w:t>
      </w:r>
    </w:p>
    <w:p w14:paraId="6447301C" w14:textId="77777777" w:rsidR="00363B69" w:rsidRPr="00A82203" w:rsidRDefault="00363B69" w:rsidP="00363B69">
      <w:pPr>
        <w:pStyle w:val="Textoindependiente"/>
        <w:spacing w:before="11"/>
        <w:rPr>
          <w:rFonts w:asciiTheme="minorHAnsi" w:hAnsiTheme="minorHAnsi" w:cstheme="minorHAnsi"/>
        </w:rPr>
      </w:pPr>
    </w:p>
    <w:p w14:paraId="1A0D7C2A" w14:textId="77777777" w:rsidR="00363B69" w:rsidRPr="00A82203" w:rsidRDefault="00363B69" w:rsidP="00363B69">
      <w:pPr>
        <w:pStyle w:val="Textoindependiente"/>
        <w:spacing w:line="259" w:lineRule="auto"/>
        <w:ind w:left="820" w:right="133"/>
        <w:jc w:val="both"/>
        <w:rPr>
          <w:rFonts w:asciiTheme="minorHAnsi" w:hAnsiTheme="minorHAnsi" w:cstheme="minorHAnsi"/>
        </w:rPr>
      </w:pPr>
      <w:r w:rsidRPr="00A82203">
        <w:rPr>
          <w:rFonts w:asciiTheme="minorHAnsi" w:hAnsiTheme="minorHAnsi" w:cstheme="minorHAnsi"/>
        </w:rPr>
        <w:t>Para la evaluación del parámetro 6, se asignará un puntaje máximo de75 puntos, entre el oferente que tenga un mayor precio y el que tenga menor.</w:t>
      </w:r>
    </w:p>
    <w:p w14:paraId="12611082" w14:textId="6CCC15E6" w:rsidR="00363B69" w:rsidRDefault="00363B69" w:rsidP="00363B69">
      <w:pPr>
        <w:rPr>
          <w:rFonts w:asciiTheme="minorHAnsi" w:hAnsiTheme="minorHAnsi" w:cstheme="minorHAnsi"/>
          <w:sz w:val="24"/>
          <w:szCs w:val="24"/>
        </w:rPr>
      </w:pPr>
    </w:p>
    <w:p w14:paraId="6C710F17" w14:textId="485CCCFB" w:rsidR="00D726C9" w:rsidRDefault="00D726C9" w:rsidP="00363B69">
      <w:pPr>
        <w:rPr>
          <w:rFonts w:asciiTheme="minorHAnsi" w:hAnsiTheme="minorHAnsi" w:cstheme="minorHAnsi"/>
          <w:sz w:val="24"/>
          <w:szCs w:val="24"/>
        </w:rPr>
      </w:pPr>
    </w:p>
    <w:p w14:paraId="2B309B1E" w14:textId="02BB90E3" w:rsidR="00D726C9" w:rsidRDefault="00D726C9" w:rsidP="00363B69">
      <w:pPr>
        <w:rPr>
          <w:rFonts w:asciiTheme="minorHAnsi" w:hAnsiTheme="minorHAnsi" w:cstheme="minorHAnsi"/>
          <w:sz w:val="24"/>
          <w:szCs w:val="24"/>
        </w:rPr>
      </w:pPr>
    </w:p>
    <w:p w14:paraId="70B216C6" w14:textId="7B20A09D" w:rsidR="00D726C9" w:rsidRDefault="00D726C9" w:rsidP="00363B69">
      <w:pPr>
        <w:rPr>
          <w:rFonts w:asciiTheme="minorHAnsi" w:hAnsiTheme="minorHAnsi" w:cstheme="minorHAnsi"/>
          <w:sz w:val="24"/>
          <w:szCs w:val="24"/>
        </w:rPr>
      </w:pPr>
    </w:p>
    <w:p w14:paraId="2DBEB387" w14:textId="07FA0BB4" w:rsidR="00D726C9" w:rsidRDefault="00D726C9" w:rsidP="00363B69">
      <w:pPr>
        <w:rPr>
          <w:rFonts w:asciiTheme="minorHAnsi" w:hAnsiTheme="minorHAnsi" w:cstheme="minorHAnsi"/>
          <w:sz w:val="24"/>
          <w:szCs w:val="24"/>
        </w:rPr>
      </w:pPr>
    </w:p>
    <w:p w14:paraId="1E9F9AB6" w14:textId="6BFEF2EF" w:rsidR="00D726C9" w:rsidRDefault="00D726C9" w:rsidP="00363B69">
      <w:pPr>
        <w:rPr>
          <w:rFonts w:asciiTheme="minorHAnsi" w:hAnsiTheme="minorHAnsi" w:cstheme="minorHAnsi"/>
          <w:sz w:val="24"/>
          <w:szCs w:val="24"/>
        </w:rPr>
      </w:pPr>
    </w:p>
    <w:p w14:paraId="2EBAAB38" w14:textId="4A474881" w:rsidR="00D726C9" w:rsidRDefault="00D726C9" w:rsidP="00363B69">
      <w:pPr>
        <w:rPr>
          <w:rFonts w:asciiTheme="minorHAnsi" w:hAnsiTheme="minorHAnsi" w:cstheme="minorHAnsi"/>
          <w:sz w:val="24"/>
          <w:szCs w:val="24"/>
        </w:rPr>
      </w:pPr>
    </w:p>
    <w:p w14:paraId="2BB54971" w14:textId="64CF3FF4" w:rsidR="00D726C9" w:rsidRDefault="00D726C9" w:rsidP="00363B69">
      <w:pPr>
        <w:rPr>
          <w:rFonts w:asciiTheme="minorHAnsi" w:hAnsiTheme="minorHAnsi" w:cstheme="minorHAnsi"/>
          <w:sz w:val="24"/>
          <w:szCs w:val="24"/>
        </w:rPr>
      </w:pPr>
    </w:p>
    <w:p w14:paraId="7DD54D8D" w14:textId="7B0D1939" w:rsidR="00D726C9" w:rsidRDefault="00D726C9" w:rsidP="00363B69">
      <w:pPr>
        <w:rPr>
          <w:rFonts w:asciiTheme="minorHAnsi" w:hAnsiTheme="minorHAnsi" w:cstheme="minorHAnsi"/>
          <w:sz w:val="24"/>
          <w:szCs w:val="24"/>
        </w:rPr>
      </w:pPr>
    </w:p>
    <w:p w14:paraId="408D9B6A" w14:textId="77777777" w:rsidR="00D726C9" w:rsidRPr="00A82203" w:rsidRDefault="00D726C9" w:rsidP="00363B69">
      <w:pPr>
        <w:rPr>
          <w:rFonts w:asciiTheme="minorHAnsi" w:hAnsiTheme="minorHAnsi" w:cstheme="minorHAnsi"/>
          <w:sz w:val="24"/>
          <w:szCs w:val="24"/>
        </w:rPr>
      </w:pPr>
    </w:p>
    <w:p w14:paraId="30C2F603" w14:textId="77777777" w:rsidR="00363B69" w:rsidRPr="00A82203" w:rsidRDefault="00363B69" w:rsidP="00363B69">
      <w:pPr>
        <w:pStyle w:val="Ttulo1"/>
        <w:numPr>
          <w:ilvl w:val="0"/>
          <w:numId w:val="1"/>
        </w:numPr>
        <w:tabs>
          <w:tab w:val="left" w:pos="821"/>
        </w:tabs>
        <w:rPr>
          <w:rFonts w:asciiTheme="minorHAnsi" w:hAnsiTheme="minorHAnsi" w:cstheme="minorHAnsi"/>
        </w:rPr>
      </w:pPr>
      <w:r w:rsidRPr="00A82203">
        <w:rPr>
          <w:rFonts w:asciiTheme="minorHAnsi" w:hAnsiTheme="minorHAnsi" w:cstheme="minorHAnsi"/>
        </w:rPr>
        <w:t>Cronograma</w:t>
      </w:r>
    </w:p>
    <w:p w14:paraId="4264A010" w14:textId="77777777" w:rsidR="00363B69" w:rsidRPr="00A82203" w:rsidRDefault="00363B69" w:rsidP="00363B69">
      <w:pPr>
        <w:pStyle w:val="Textoindependiente"/>
        <w:spacing w:before="11"/>
        <w:rPr>
          <w:rFonts w:asciiTheme="minorHAnsi" w:hAnsiTheme="minorHAnsi" w:cstheme="minorHAnsi"/>
          <w:b/>
        </w:rPr>
      </w:pPr>
    </w:p>
    <w:p w14:paraId="295D70E3" w14:textId="77777777" w:rsidR="00363B69" w:rsidRPr="00A82203" w:rsidRDefault="00363B69" w:rsidP="00363B69">
      <w:pPr>
        <w:pStyle w:val="Textoindependiente"/>
        <w:spacing w:line="259" w:lineRule="auto"/>
        <w:ind w:left="820" w:right="444"/>
        <w:rPr>
          <w:rFonts w:asciiTheme="minorHAnsi" w:hAnsiTheme="minorHAnsi" w:cstheme="minorHAnsi"/>
        </w:rPr>
      </w:pPr>
      <w:r w:rsidRPr="00A82203">
        <w:rPr>
          <w:rFonts w:asciiTheme="minorHAnsi" w:hAnsiTheme="minorHAnsi" w:cstheme="minorHAnsi"/>
        </w:rPr>
        <w:t>Para el presente proceso, se presenta el siguiente cronograma, a partir de la fecha de publicación:</w:t>
      </w:r>
    </w:p>
    <w:p w14:paraId="00C07D99" w14:textId="77777777" w:rsidR="00363B69" w:rsidRPr="00A82203" w:rsidRDefault="00363B69" w:rsidP="00363B69">
      <w:pPr>
        <w:pStyle w:val="Textoindependiente"/>
        <w:spacing w:line="259" w:lineRule="auto"/>
        <w:ind w:left="820" w:right="444"/>
        <w:rPr>
          <w:rFonts w:asciiTheme="minorHAnsi" w:hAnsiTheme="minorHAnsi" w:cstheme="minorHAnsi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71"/>
        <w:gridCol w:w="283"/>
        <w:gridCol w:w="284"/>
        <w:gridCol w:w="283"/>
        <w:gridCol w:w="284"/>
        <w:gridCol w:w="283"/>
        <w:gridCol w:w="284"/>
        <w:gridCol w:w="283"/>
        <w:gridCol w:w="284"/>
        <w:gridCol w:w="237"/>
        <w:gridCol w:w="278"/>
        <w:gridCol w:w="278"/>
        <w:gridCol w:w="277"/>
        <w:gridCol w:w="279"/>
        <w:gridCol w:w="277"/>
        <w:gridCol w:w="277"/>
        <w:gridCol w:w="276"/>
        <w:gridCol w:w="276"/>
        <w:gridCol w:w="275"/>
        <w:gridCol w:w="277"/>
        <w:gridCol w:w="275"/>
        <w:gridCol w:w="274"/>
      </w:tblGrid>
      <w:tr w:rsidR="00363B69" w:rsidRPr="00A82203" w14:paraId="59CBF8DD" w14:textId="77777777" w:rsidTr="000513C5">
        <w:trPr>
          <w:trHeight w:val="302"/>
        </w:trPr>
        <w:tc>
          <w:tcPr>
            <w:tcW w:w="3571" w:type="dxa"/>
            <w:vAlign w:val="center"/>
          </w:tcPr>
          <w:p w14:paraId="739F14D8" w14:textId="77777777" w:rsidR="00363B69" w:rsidRPr="00A82203" w:rsidRDefault="00363B69" w:rsidP="000513C5">
            <w:pPr>
              <w:pStyle w:val="TableParagraph"/>
              <w:spacing w:before="104" w:line="178" w:lineRule="exact"/>
              <w:ind w:left="69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Fase/Días laborales tope </w:t>
            </w:r>
          </w:p>
          <w:p w14:paraId="38EFA080" w14:textId="77777777" w:rsidR="00363B69" w:rsidRPr="00A82203" w:rsidRDefault="00363B69" w:rsidP="000513C5">
            <w:pPr>
              <w:pStyle w:val="TableParagraph"/>
              <w:spacing w:before="104" w:line="178" w:lineRule="exact"/>
              <w:ind w:left="69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b/>
                <w:sz w:val="24"/>
                <w:szCs w:val="24"/>
              </w:rPr>
              <w:t>(a partir de la publicación)</w:t>
            </w:r>
          </w:p>
        </w:tc>
        <w:tc>
          <w:tcPr>
            <w:tcW w:w="283" w:type="dxa"/>
            <w:vAlign w:val="center"/>
          </w:tcPr>
          <w:p w14:paraId="5BED2172" w14:textId="77777777" w:rsidR="00363B69" w:rsidRPr="00A82203" w:rsidRDefault="00363B69" w:rsidP="000513C5">
            <w:pPr>
              <w:pStyle w:val="TableParagraph"/>
              <w:spacing w:before="8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84" w:type="dxa"/>
            <w:vAlign w:val="center"/>
          </w:tcPr>
          <w:p w14:paraId="3328EF2D" w14:textId="77777777" w:rsidR="00363B69" w:rsidRPr="00A82203" w:rsidRDefault="00363B69" w:rsidP="000513C5">
            <w:pPr>
              <w:pStyle w:val="TableParagraph"/>
              <w:spacing w:before="80"/>
              <w:ind w:left="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283" w:type="dxa"/>
            <w:vAlign w:val="center"/>
          </w:tcPr>
          <w:p w14:paraId="446C663E" w14:textId="77777777" w:rsidR="00363B69" w:rsidRPr="00A82203" w:rsidRDefault="00363B69" w:rsidP="000513C5">
            <w:pPr>
              <w:pStyle w:val="TableParagraph"/>
              <w:spacing w:before="80"/>
              <w:ind w:left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284" w:type="dxa"/>
            <w:vAlign w:val="center"/>
          </w:tcPr>
          <w:p w14:paraId="0D9B2AA6" w14:textId="77777777" w:rsidR="00363B69" w:rsidRPr="00A82203" w:rsidRDefault="00363B69" w:rsidP="000513C5">
            <w:pPr>
              <w:pStyle w:val="TableParagraph"/>
              <w:spacing w:before="80"/>
              <w:ind w:left="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283" w:type="dxa"/>
            <w:vAlign w:val="center"/>
          </w:tcPr>
          <w:p w14:paraId="14BFD8C8" w14:textId="77777777" w:rsidR="00363B69" w:rsidRPr="00A82203" w:rsidRDefault="00363B69" w:rsidP="000513C5">
            <w:pPr>
              <w:pStyle w:val="TableParagraph"/>
              <w:spacing w:before="8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284" w:type="dxa"/>
            <w:vAlign w:val="center"/>
          </w:tcPr>
          <w:p w14:paraId="1EEC2628" w14:textId="77777777" w:rsidR="00363B69" w:rsidRPr="00A82203" w:rsidRDefault="00363B69" w:rsidP="000513C5">
            <w:pPr>
              <w:pStyle w:val="TableParagraph"/>
              <w:spacing w:before="80"/>
              <w:ind w:right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283" w:type="dxa"/>
            <w:vAlign w:val="center"/>
          </w:tcPr>
          <w:p w14:paraId="64809A88" w14:textId="77777777" w:rsidR="00363B69" w:rsidRPr="00A82203" w:rsidRDefault="00363B69" w:rsidP="000513C5">
            <w:pPr>
              <w:pStyle w:val="TableParagraph"/>
              <w:spacing w:before="80"/>
              <w:ind w:right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284" w:type="dxa"/>
            <w:vAlign w:val="center"/>
          </w:tcPr>
          <w:p w14:paraId="34B5309E" w14:textId="77777777" w:rsidR="00363B69" w:rsidRPr="00A82203" w:rsidRDefault="00363B69" w:rsidP="000513C5">
            <w:pPr>
              <w:pStyle w:val="TableParagraph"/>
              <w:spacing w:before="8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237" w:type="dxa"/>
            <w:vAlign w:val="center"/>
          </w:tcPr>
          <w:p w14:paraId="2616F5BE" w14:textId="77777777" w:rsidR="00363B69" w:rsidRPr="00A82203" w:rsidRDefault="00363B69" w:rsidP="000513C5">
            <w:pPr>
              <w:pStyle w:val="TableParagraph"/>
              <w:spacing w:before="80"/>
              <w:ind w:right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9</w:t>
            </w:r>
          </w:p>
        </w:tc>
        <w:tc>
          <w:tcPr>
            <w:tcW w:w="278" w:type="dxa"/>
            <w:vAlign w:val="center"/>
          </w:tcPr>
          <w:p w14:paraId="59DE336B" w14:textId="77777777" w:rsidR="00363B69" w:rsidRPr="00A82203" w:rsidRDefault="00363B69" w:rsidP="000513C5">
            <w:pPr>
              <w:pStyle w:val="TableParagraph"/>
              <w:spacing w:before="8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10</w:t>
            </w:r>
          </w:p>
        </w:tc>
        <w:tc>
          <w:tcPr>
            <w:tcW w:w="278" w:type="dxa"/>
            <w:vAlign w:val="center"/>
          </w:tcPr>
          <w:p w14:paraId="3C676EF5" w14:textId="77777777" w:rsidR="00363B69" w:rsidRPr="00A82203" w:rsidRDefault="00363B69" w:rsidP="000513C5">
            <w:pPr>
              <w:pStyle w:val="TableParagraph"/>
              <w:spacing w:before="8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11</w:t>
            </w:r>
          </w:p>
        </w:tc>
        <w:tc>
          <w:tcPr>
            <w:tcW w:w="277" w:type="dxa"/>
            <w:vAlign w:val="center"/>
          </w:tcPr>
          <w:p w14:paraId="671873BC" w14:textId="77777777" w:rsidR="00363B69" w:rsidRPr="00A82203" w:rsidRDefault="00363B69" w:rsidP="000513C5">
            <w:pPr>
              <w:pStyle w:val="TableParagraph"/>
              <w:spacing w:before="8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12</w:t>
            </w:r>
          </w:p>
        </w:tc>
        <w:tc>
          <w:tcPr>
            <w:tcW w:w="279" w:type="dxa"/>
            <w:vAlign w:val="center"/>
          </w:tcPr>
          <w:p w14:paraId="301CDF1F" w14:textId="77777777" w:rsidR="00363B69" w:rsidRPr="00A82203" w:rsidRDefault="00363B69" w:rsidP="000513C5">
            <w:pPr>
              <w:pStyle w:val="TableParagraph"/>
              <w:spacing w:before="8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13</w:t>
            </w:r>
          </w:p>
        </w:tc>
        <w:tc>
          <w:tcPr>
            <w:tcW w:w="277" w:type="dxa"/>
            <w:vAlign w:val="center"/>
          </w:tcPr>
          <w:p w14:paraId="5EA86A59" w14:textId="77777777" w:rsidR="00363B69" w:rsidRPr="00A82203" w:rsidRDefault="00363B69" w:rsidP="000513C5">
            <w:pPr>
              <w:pStyle w:val="TableParagraph"/>
              <w:spacing w:before="8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14</w:t>
            </w:r>
          </w:p>
        </w:tc>
        <w:tc>
          <w:tcPr>
            <w:tcW w:w="277" w:type="dxa"/>
            <w:vAlign w:val="center"/>
          </w:tcPr>
          <w:p w14:paraId="7E04BA1C" w14:textId="77777777" w:rsidR="00363B69" w:rsidRPr="00A82203" w:rsidRDefault="00363B69" w:rsidP="000513C5">
            <w:pPr>
              <w:pStyle w:val="TableParagraph"/>
              <w:spacing w:before="8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15</w:t>
            </w:r>
          </w:p>
        </w:tc>
        <w:tc>
          <w:tcPr>
            <w:tcW w:w="276" w:type="dxa"/>
            <w:vAlign w:val="center"/>
          </w:tcPr>
          <w:p w14:paraId="1664C5F3" w14:textId="77777777" w:rsidR="00363B69" w:rsidRPr="00A82203" w:rsidRDefault="00363B69" w:rsidP="000513C5">
            <w:pPr>
              <w:pStyle w:val="TableParagraph"/>
              <w:spacing w:before="8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16</w:t>
            </w:r>
          </w:p>
        </w:tc>
        <w:tc>
          <w:tcPr>
            <w:tcW w:w="276" w:type="dxa"/>
            <w:vAlign w:val="center"/>
          </w:tcPr>
          <w:p w14:paraId="330AC5D5" w14:textId="77777777" w:rsidR="00363B69" w:rsidRPr="00A82203" w:rsidRDefault="00363B69" w:rsidP="000513C5">
            <w:pPr>
              <w:pStyle w:val="TableParagraph"/>
              <w:spacing w:before="8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17</w:t>
            </w:r>
          </w:p>
        </w:tc>
        <w:tc>
          <w:tcPr>
            <w:tcW w:w="275" w:type="dxa"/>
            <w:vAlign w:val="center"/>
          </w:tcPr>
          <w:p w14:paraId="3F544BF4" w14:textId="77777777" w:rsidR="00363B69" w:rsidRPr="00A82203" w:rsidRDefault="00363B69" w:rsidP="000513C5">
            <w:pPr>
              <w:pStyle w:val="TableParagraph"/>
              <w:spacing w:before="8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18</w:t>
            </w:r>
          </w:p>
        </w:tc>
        <w:tc>
          <w:tcPr>
            <w:tcW w:w="277" w:type="dxa"/>
            <w:vAlign w:val="center"/>
          </w:tcPr>
          <w:p w14:paraId="1FF2A5BC" w14:textId="77777777" w:rsidR="00363B69" w:rsidRPr="00A82203" w:rsidRDefault="00363B69" w:rsidP="000513C5">
            <w:pPr>
              <w:pStyle w:val="TableParagraph"/>
              <w:spacing w:before="8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19</w:t>
            </w:r>
          </w:p>
        </w:tc>
        <w:tc>
          <w:tcPr>
            <w:tcW w:w="275" w:type="dxa"/>
            <w:vAlign w:val="center"/>
          </w:tcPr>
          <w:p w14:paraId="3ACCEBD3" w14:textId="77777777" w:rsidR="00363B69" w:rsidRPr="00A82203" w:rsidRDefault="00363B69" w:rsidP="000513C5">
            <w:pPr>
              <w:pStyle w:val="TableParagraph"/>
              <w:spacing w:before="8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20</w:t>
            </w:r>
          </w:p>
        </w:tc>
        <w:tc>
          <w:tcPr>
            <w:tcW w:w="274" w:type="dxa"/>
            <w:vAlign w:val="center"/>
          </w:tcPr>
          <w:p w14:paraId="627FBEEA" w14:textId="77777777" w:rsidR="00363B69" w:rsidRPr="00A82203" w:rsidRDefault="00363B69" w:rsidP="000513C5">
            <w:pPr>
              <w:pStyle w:val="TableParagraph"/>
              <w:spacing w:before="8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21</w:t>
            </w:r>
          </w:p>
        </w:tc>
      </w:tr>
      <w:tr w:rsidR="00363B69" w:rsidRPr="00A82203" w14:paraId="74E11EBB" w14:textId="77777777" w:rsidTr="000513C5">
        <w:trPr>
          <w:trHeight w:val="299"/>
        </w:trPr>
        <w:tc>
          <w:tcPr>
            <w:tcW w:w="3571" w:type="dxa"/>
          </w:tcPr>
          <w:p w14:paraId="011718AC" w14:textId="77777777" w:rsidR="00363B69" w:rsidRPr="00A82203" w:rsidRDefault="00363B69" w:rsidP="000513C5">
            <w:pPr>
              <w:pStyle w:val="TableParagraph"/>
              <w:spacing w:before="102" w:line="178" w:lineRule="exact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Publicación de la convocatoria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6E1A1E8D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7B12FD88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22954EF5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5502CCEB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677C2AE3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2186264D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327817AA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4430975E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7" w:type="dxa"/>
            <w:tcBorders>
              <w:bottom w:val="nil"/>
            </w:tcBorders>
          </w:tcPr>
          <w:p w14:paraId="172BDD59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8" w:type="dxa"/>
            <w:tcBorders>
              <w:bottom w:val="nil"/>
            </w:tcBorders>
          </w:tcPr>
          <w:p w14:paraId="08D75DE7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8" w:type="dxa"/>
            <w:tcBorders>
              <w:bottom w:val="nil"/>
            </w:tcBorders>
          </w:tcPr>
          <w:p w14:paraId="493A0DBB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bottom w:val="nil"/>
            </w:tcBorders>
          </w:tcPr>
          <w:p w14:paraId="532D9C38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9" w:type="dxa"/>
            <w:tcBorders>
              <w:bottom w:val="nil"/>
            </w:tcBorders>
          </w:tcPr>
          <w:p w14:paraId="17CEEFA8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bottom w:val="nil"/>
            </w:tcBorders>
          </w:tcPr>
          <w:p w14:paraId="78CCB54D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bottom w:val="nil"/>
            </w:tcBorders>
          </w:tcPr>
          <w:p w14:paraId="605450CB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6" w:type="dxa"/>
          </w:tcPr>
          <w:p w14:paraId="1DAC6579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6" w:type="dxa"/>
          </w:tcPr>
          <w:p w14:paraId="79BD91BE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5" w:type="dxa"/>
          </w:tcPr>
          <w:p w14:paraId="788D2E77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7" w:type="dxa"/>
          </w:tcPr>
          <w:p w14:paraId="5B3C8297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5" w:type="dxa"/>
          </w:tcPr>
          <w:p w14:paraId="3B6AC255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4" w:type="dxa"/>
          </w:tcPr>
          <w:p w14:paraId="09AE0ACD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63B69" w:rsidRPr="00A82203" w14:paraId="2E15564A" w14:textId="77777777" w:rsidTr="000513C5">
        <w:trPr>
          <w:trHeight w:val="299"/>
        </w:trPr>
        <w:tc>
          <w:tcPr>
            <w:tcW w:w="3571" w:type="dxa"/>
          </w:tcPr>
          <w:p w14:paraId="7B64D7FA" w14:textId="77777777" w:rsidR="00363B69" w:rsidRPr="00A82203" w:rsidRDefault="00363B69" w:rsidP="000513C5">
            <w:pPr>
              <w:pStyle w:val="TableParagraph"/>
              <w:spacing w:before="104" w:line="175" w:lineRule="exact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Elaboración de ofertas por parte de los oferentes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66BE8F53" w14:textId="77777777" w:rsidR="00363B69" w:rsidRPr="00A82203" w:rsidRDefault="00363B69" w:rsidP="000513C5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55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378D4695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3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41D99D64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6" w:type="dxa"/>
          </w:tcPr>
          <w:p w14:paraId="5477E84F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6" w:type="dxa"/>
          </w:tcPr>
          <w:p w14:paraId="1717F685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5" w:type="dxa"/>
          </w:tcPr>
          <w:p w14:paraId="0D58FB4D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7" w:type="dxa"/>
          </w:tcPr>
          <w:p w14:paraId="29AD682E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5" w:type="dxa"/>
          </w:tcPr>
          <w:p w14:paraId="7C8270D1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4" w:type="dxa"/>
          </w:tcPr>
          <w:p w14:paraId="332F0666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63B69" w:rsidRPr="00A82203" w14:paraId="07CFE467" w14:textId="77777777" w:rsidTr="000513C5">
        <w:trPr>
          <w:trHeight w:val="390"/>
        </w:trPr>
        <w:tc>
          <w:tcPr>
            <w:tcW w:w="3571" w:type="dxa"/>
          </w:tcPr>
          <w:p w14:paraId="039C298E" w14:textId="77777777" w:rsidR="00363B69" w:rsidRPr="00A82203" w:rsidRDefault="00363B69" w:rsidP="000513C5">
            <w:pPr>
              <w:pStyle w:val="TableParagraph"/>
              <w:spacing w:line="194" w:lineRule="exact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Visitas coordinadas a territorio por parte de los oferentes (de</w:t>
            </w:r>
          </w:p>
          <w:p w14:paraId="18F2E9CE" w14:textId="77777777" w:rsidR="00363B69" w:rsidRPr="00A82203" w:rsidRDefault="00363B69" w:rsidP="000513C5">
            <w:pPr>
              <w:pStyle w:val="TableParagraph"/>
              <w:spacing w:before="1" w:line="175" w:lineRule="exact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ser necesario)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3A0046AC" w14:textId="77777777" w:rsidR="00363B69" w:rsidRPr="00A82203" w:rsidRDefault="00363B69" w:rsidP="000513C5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55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37A40F39" w14:textId="77777777" w:rsidR="00363B69" w:rsidRPr="00A82203" w:rsidRDefault="00363B69" w:rsidP="000513C5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3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2BE8D646" w14:textId="77777777" w:rsidR="00363B69" w:rsidRPr="00A82203" w:rsidRDefault="00363B69" w:rsidP="000513C5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6" w:type="dxa"/>
          </w:tcPr>
          <w:p w14:paraId="1E7109BB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6" w:type="dxa"/>
          </w:tcPr>
          <w:p w14:paraId="718F1DA7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5" w:type="dxa"/>
          </w:tcPr>
          <w:p w14:paraId="1A717DE4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7" w:type="dxa"/>
          </w:tcPr>
          <w:p w14:paraId="0EF74ECD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5" w:type="dxa"/>
          </w:tcPr>
          <w:p w14:paraId="4096C013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4" w:type="dxa"/>
          </w:tcPr>
          <w:p w14:paraId="72537C2E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63B69" w:rsidRPr="00A82203" w14:paraId="3A88770F" w14:textId="77777777" w:rsidTr="000513C5">
        <w:trPr>
          <w:trHeight w:val="300"/>
        </w:trPr>
        <w:tc>
          <w:tcPr>
            <w:tcW w:w="3571" w:type="dxa"/>
          </w:tcPr>
          <w:p w14:paraId="4D7A0847" w14:textId="77777777" w:rsidR="00363B69" w:rsidRPr="00A82203" w:rsidRDefault="00363B69" w:rsidP="000513C5">
            <w:pPr>
              <w:pStyle w:val="TableParagraph"/>
              <w:spacing w:before="105" w:line="175" w:lineRule="exact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Entrega de información por parte de los oferentes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5D9C62DC" w14:textId="77777777" w:rsidR="00363B69" w:rsidRPr="00A82203" w:rsidRDefault="00363B69" w:rsidP="000513C5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55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53896E4F" w14:textId="77777777" w:rsidR="00363B69" w:rsidRPr="00A82203" w:rsidRDefault="00363B69" w:rsidP="000513C5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3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5A59A51D" w14:textId="77777777" w:rsidR="00363B69" w:rsidRPr="00A82203" w:rsidRDefault="00363B69" w:rsidP="000513C5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6" w:type="dxa"/>
          </w:tcPr>
          <w:p w14:paraId="3C203043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6" w:type="dxa"/>
          </w:tcPr>
          <w:p w14:paraId="39E8554E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5" w:type="dxa"/>
          </w:tcPr>
          <w:p w14:paraId="211D5872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7" w:type="dxa"/>
          </w:tcPr>
          <w:p w14:paraId="7DD6CF59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5" w:type="dxa"/>
          </w:tcPr>
          <w:p w14:paraId="34DD838B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4" w:type="dxa"/>
          </w:tcPr>
          <w:p w14:paraId="310C28DD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63B69" w:rsidRPr="00A82203" w14:paraId="3C17A4C3" w14:textId="77777777" w:rsidTr="000513C5">
        <w:trPr>
          <w:trHeight w:val="299"/>
        </w:trPr>
        <w:tc>
          <w:tcPr>
            <w:tcW w:w="3571" w:type="dxa"/>
          </w:tcPr>
          <w:p w14:paraId="204C4CF3" w14:textId="77777777" w:rsidR="00363B69" w:rsidRPr="00A82203" w:rsidRDefault="00363B69" w:rsidP="000513C5">
            <w:pPr>
              <w:pStyle w:val="TableParagraph"/>
              <w:spacing w:before="104" w:line="175" w:lineRule="exact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Realización de preguntas por parte de los oferentes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2A30B93B" w14:textId="77777777" w:rsidR="00363B69" w:rsidRPr="00A82203" w:rsidRDefault="00363B69" w:rsidP="000513C5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55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2A3ED3B1" w14:textId="77777777" w:rsidR="00363B69" w:rsidRPr="00A82203" w:rsidRDefault="00363B69" w:rsidP="000513C5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474BFD2D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nil"/>
            </w:tcBorders>
          </w:tcPr>
          <w:p w14:paraId="493C72F3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nil"/>
            </w:tcBorders>
          </w:tcPr>
          <w:p w14:paraId="2F12B8AF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6" w:type="dxa"/>
          </w:tcPr>
          <w:p w14:paraId="7C43D455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6" w:type="dxa"/>
          </w:tcPr>
          <w:p w14:paraId="5135BB03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5" w:type="dxa"/>
          </w:tcPr>
          <w:p w14:paraId="15543EEE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7" w:type="dxa"/>
          </w:tcPr>
          <w:p w14:paraId="5BFEE5F5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5" w:type="dxa"/>
          </w:tcPr>
          <w:p w14:paraId="5CC8DC5E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4" w:type="dxa"/>
          </w:tcPr>
          <w:p w14:paraId="20BADF5D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63B69" w:rsidRPr="00A82203" w14:paraId="2FB7FA4C" w14:textId="77777777" w:rsidTr="000513C5">
        <w:trPr>
          <w:trHeight w:val="299"/>
        </w:trPr>
        <w:tc>
          <w:tcPr>
            <w:tcW w:w="3571" w:type="dxa"/>
          </w:tcPr>
          <w:p w14:paraId="7218AC98" w14:textId="77777777" w:rsidR="00363B69" w:rsidRPr="00A82203" w:rsidRDefault="00363B69" w:rsidP="000513C5">
            <w:pPr>
              <w:pStyle w:val="TableParagraph"/>
              <w:spacing w:before="104" w:line="175" w:lineRule="exact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Respuesta a preguntas de los oferentes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37A248AB" w14:textId="77777777" w:rsidR="00363B69" w:rsidRPr="00A82203" w:rsidRDefault="00363B69" w:rsidP="000513C5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55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67CA8EED" w14:textId="77777777" w:rsidR="00363B69" w:rsidRPr="00A82203" w:rsidRDefault="00363B69" w:rsidP="000513C5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60DA0CE3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bottom w:val="nil"/>
            </w:tcBorders>
          </w:tcPr>
          <w:p w14:paraId="282D44CC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bottom w:val="nil"/>
            </w:tcBorders>
          </w:tcPr>
          <w:p w14:paraId="6BB501E6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6" w:type="dxa"/>
          </w:tcPr>
          <w:p w14:paraId="1A16D2D0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6" w:type="dxa"/>
          </w:tcPr>
          <w:p w14:paraId="78A22B95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5" w:type="dxa"/>
          </w:tcPr>
          <w:p w14:paraId="006EF1E9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7" w:type="dxa"/>
          </w:tcPr>
          <w:p w14:paraId="3B433802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5" w:type="dxa"/>
          </w:tcPr>
          <w:p w14:paraId="1CC87FB1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4" w:type="dxa"/>
          </w:tcPr>
          <w:p w14:paraId="52D77BDF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63B69" w:rsidRPr="00A82203" w14:paraId="2237D28F" w14:textId="77777777" w:rsidTr="000513C5">
        <w:trPr>
          <w:trHeight w:val="390"/>
        </w:trPr>
        <w:tc>
          <w:tcPr>
            <w:tcW w:w="3571" w:type="dxa"/>
          </w:tcPr>
          <w:p w14:paraId="4009F8BF" w14:textId="77777777" w:rsidR="00363B69" w:rsidRPr="00A82203" w:rsidRDefault="00363B69" w:rsidP="000513C5">
            <w:pPr>
              <w:pStyle w:val="TableParagraph"/>
              <w:spacing w:before="1" w:line="195" w:lineRule="exact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Rectificación de información por parte de los oferentes (de</w:t>
            </w:r>
          </w:p>
          <w:p w14:paraId="599887A2" w14:textId="77777777" w:rsidR="00363B69" w:rsidRPr="00A82203" w:rsidRDefault="00363B69" w:rsidP="000513C5">
            <w:pPr>
              <w:pStyle w:val="TableParagraph"/>
              <w:spacing w:line="175" w:lineRule="exact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ser necesario)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4B98404C" w14:textId="77777777" w:rsidR="00363B69" w:rsidRPr="00A82203" w:rsidRDefault="00363B69" w:rsidP="000513C5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55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2AE77369" w14:textId="77777777" w:rsidR="00363B69" w:rsidRPr="00A82203" w:rsidRDefault="00363B69" w:rsidP="000513C5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C4347C8" w14:textId="77777777" w:rsidR="00363B69" w:rsidRPr="00A82203" w:rsidRDefault="00363B69" w:rsidP="000513C5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C2585D2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6" w:type="dxa"/>
            <w:tcBorders>
              <w:bottom w:val="nil"/>
            </w:tcBorders>
          </w:tcPr>
          <w:p w14:paraId="168B8BAE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6" w:type="dxa"/>
            <w:tcBorders>
              <w:bottom w:val="nil"/>
            </w:tcBorders>
          </w:tcPr>
          <w:p w14:paraId="027A4325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5" w:type="dxa"/>
          </w:tcPr>
          <w:p w14:paraId="276E8702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7" w:type="dxa"/>
          </w:tcPr>
          <w:p w14:paraId="563E23C8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5" w:type="dxa"/>
          </w:tcPr>
          <w:p w14:paraId="28EF8826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4" w:type="dxa"/>
          </w:tcPr>
          <w:p w14:paraId="0846E124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63B69" w:rsidRPr="00A82203" w14:paraId="1988E9FA" w14:textId="77777777" w:rsidTr="000513C5">
        <w:trPr>
          <w:trHeight w:val="301"/>
        </w:trPr>
        <w:tc>
          <w:tcPr>
            <w:tcW w:w="3571" w:type="dxa"/>
          </w:tcPr>
          <w:p w14:paraId="52957F6E" w14:textId="77777777" w:rsidR="00363B69" w:rsidRPr="00A82203" w:rsidRDefault="00363B69" w:rsidP="000513C5">
            <w:pPr>
              <w:pStyle w:val="TableParagraph"/>
              <w:spacing w:before="104" w:line="178" w:lineRule="exact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Apertura y evaluación de ofertas</w:t>
            </w:r>
          </w:p>
        </w:tc>
        <w:tc>
          <w:tcPr>
            <w:tcW w:w="283" w:type="dxa"/>
            <w:tcBorders>
              <w:top w:val="nil"/>
            </w:tcBorders>
          </w:tcPr>
          <w:p w14:paraId="4C4683BD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14:paraId="4838CF43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467422DE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14:paraId="706A7D35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40523CEF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14:paraId="2DF87F35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3134DAB0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14:paraId="53B661E3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</w:tcBorders>
          </w:tcPr>
          <w:p w14:paraId="16D6140A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nil"/>
            </w:tcBorders>
          </w:tcPr>
          <w:p w14:paraId="2DCB7D8E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nil"/>
            </w:tcBorders>
          </w:tcPr>
          <w:p w14:paraId="729C73B8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nil"/>
            </w:tcBorders>
          </w:tcPr>
          <w:p w14:paraId="77105074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nil"/>
            </w:tcBorders>
          </w:tcPr>
          <w:p w14:paraId="47EB60A9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nil"/>
            </w:tcBorders>
          </w:tcPr>
          <w:p w14:paraId="2BE80A3D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nil"/>
            </w:tcBorders>
          </w:tcPr>
          <w:p w14:paraId="7FDD8DA3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18FB15B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5" w:type="dxa"/>
            <w:tcBorders>
              <w:bottom w:val="nil"/>
            </w:tcBorders>
          </w:tcPr>
          <w:p w14:paraId="3093D5BD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bottom w:val="nil"/>
            </w:tcBorders>
          </w:tcPr>
          <w:p w14:paraId="327B79DE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5" w:type="dxa"/>
          </w:tcPr>
          <w:p w14:paraId="45FF1B0E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4" w:type="dxa"/>
          </w:tcPr>
          <w:p w14:paraId="66BDC705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63B69" w:rsidRPr="00A82203" w14:paraId="420DE912" w14:textId="77777777" w:rsidTr="000513C5">
        <w:trPr>
          <w:trHeight w:val="388"/>
        </w:trPr>
        <w:tc>
          <w:tcPr>
            <w:tcW w:w="3571" w:type="dxa"/>
          </w:tcPr>
          <w:p w14:paraId="3484E986" w14:textId="77777777" w:rsidR="00363B69" w:rsidRPr="00A82203" w:rsidRDefault="00363B69" w:rsidP="000513C5">
            <w:pPr>
              <w:pStyle w:val="TableParagraph"/>
              <w:spacing w:line="194" w:lineRule="exact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Validación de errores por parte de los oferentes (de ser</w:t>
            </w:r>
          </w:p>
          <w:p w14:paraId="69FF7B04" w14:textId="77777777" w:rsidR="00363B69" w:rsidRPr="00A82203" w:rsidRDefault="00363B69" w:rsidP="000513C5">
            <w:pPr>
              <w:pStyle w:val="TableParagraph"/>
              <w:spacing w:line="175" w:lineRule="exact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necesario)</w:t>
            </w:r>
          </w:p>
        </w:tc>
        <w:tc>
          <w:tcPr>
            <w:tcW w:w="283" w:type="dxa"/>
          </w:tcPr>
          <w:p w14:paraId="091F3148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CB24F0E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F8F92E5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4" w:type="dxa"/>
          </w:tcPr>
          <w:p w14:paraId="3203279F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E13BCBA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4" w:type="dxa"/>
          </w:tcPr>
          <w:p w14:paraId="163C0DBB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8E77077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1D23B2F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7" w:type="dxa"/>
          </w:tcPr>
          <w:p w14:paraId="79352528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8" w:type="dxa"/>
          </w:tcPr>
          <w:p w14:paraId="06DF5A63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8" w:type="dxa"/>
          </w:tcPr>
          <w:p w14:paraId="419B2CE8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7" w:type="dxa"/>
          </w:tcPr>
          <w:p w14:paraId="791688CF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9" w:type="dxa"/>
          </w:tcPr>
          <w:p w14:paraId="708B66CE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7" w:type="dxa"/>
          </w:tcPr>
          <w:p w14:paraId="2EF3E58C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7" w:type="dxa"/>
          </w:tcPr>
          <w:p w14:paraId="5DB9F750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</w:tcBorders>
          </w:tcPr>
          <w:p w14:paraId="42518E88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</w:tcBorders>
          </w:tcPr>
          <w:p w14:paraId="4DD5C269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C90092B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5" w:type="dxa"/>
            <w:tcBorders>
              <w:bottom w:val="nil"/>
            </w:tcBorders>
          </w:tcPr>
          <w:p w14:paraId="5CBC73FC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4" w:type="dxa"/>
            <w:tcBorders>
              <w:bottom w:val="nil"/>
            </w:tcBorders>
          </w:tcPr>
          <w:p w14:paraId="44BA81AF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63B69" w:rsidRPr="00A82203" w14:paraId="6F3D26AD" w14:textId="77777777" w:rsidTr="000513C5">
        <w:trPr>
          <w:trHeight w:val="302"/>
        </w:trPr>
        <w:tc>
          <w:tcPr>
            <w:tcW w:w="3571" w:type="dxa"/>
          </w:tcPr>
          <w:p w14:paraId="2AB330DB" w14:textId="77777777" w:rsidR="00363B69" w:rsidRPr="00A82203" w:rsidRDefault="00363B69" w:rsidP="000513C5">
            <w:pPr>
              <w:pStyle w:val="TableParagraph"/>
              <w:spacing w:before="104" w:line="178" w:lineRule="exact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Calificación de oferentes preseleccionados</w:t>
            </w:r>
          </w:p>
        </w:tc>
        <w:tc>
          <w:tcPr>
            <w:tcW w:w="283" w:type="dxa"/>
          </w:tcPr>
          <w:p w14:paraId="376608D1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4" w:type="dxa"/>
          </w:tcPr>
          <w:p w14:paraId="606D09CC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21DC913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4" w:type="dxa"/>
          </w:tcPr>
          <w:p w14:paraId="5BB7C24E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3A61376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54569A4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2F26EE6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4" w:type="dxa"/>
          </w:tcPr>
          <w:p w14:paraId="399561D8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7" w:type="dxa"/>
          </w:tcPr>
          <w:p w14:paraId="32D771B6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8" w:type="dxa"/>
          </w:tcPr>
          <w:p w14:paraId="0E322F95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8" w:type="dxa"/>
          </w:tcPr>
          <w:p w14:paraId="36582026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7" w:type="dxa"/>
          </w:tcPr>
          <w:p w14:paraId="6DD63468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9" w:type="dxa"/>
          </w:tcPr>
          <w:p w14:paraId="4DA57B7B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7" w:type="dxa"/>
          </w:tcPr>
          <w:p w14:paraId="607F07B5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7" w:type="dxa"/>
          </w:tcPr>
          <w:p w14:paraId="0457856C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6" w:type="dxa"/>
          </w:tcPr>
          <w:p w14:paraId="2CA62B78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6" w:type="dxa"/>
          </w:tcPr>
          <w:p w14:paraId="7DDE6D03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</w:tcBorders>
          </w:tcPr>
          <w:p w14:paraId="590904CC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nil"/>
            </w:tcBorders>
          </w:tcPr>
          <w:p w14:paraId="4A09F7ED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B791590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63B69" w:rsidRPr="00A82203" w14:paraId="6F902166" w14:textId="77777777" w:rsidTr="000513C5">
        <w:trPr>
          <w:trHeight w:val="313"/>
        </w:trPr>
        <w:tc>
          <w:tcPr>
            <w:tcW w:w="3571" w:type="dxa"/>
          </w:tcPr>
          <w:p w14:paraId="1801B44F" w14:textId="77777777" w:rsidR="00363B69" w:rsidRPr="00A82203" w:rsidRDefault="00363B69" w:rsidP="000513C5">
            <w:pPr>
              <w:pStyle w:val="TableParagraph"/>
              <w:spacing w:before="118" w:line="175" w:lineRule="exact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A82203">
              <w:rPr>
                <w:rFonts w:asciiTheme="minorHAnsi" w:hAnsiTheme="minorHAnsi" w:cstheme="minorHAnsi"/>
                <w:sz w:val="24"/>
                <w:szCs w:val="24"/>
              </w:rPr>
              <w:t>Notificación de resultado a oferentes</w:t>
            </w:r>
          </w:p>
        </w:tc>
        <w:tc>
          <w:tcPr>
            <w:tcW w:w="283" w:type="dxa"/>
          </w:tcPr>
          <w:p w14:paraId="146EFF1D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13DA8CC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581427F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4" w:type="dxa"/>
          </w:tcPr>
          <w:p w14:paraId="3AE0D84E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ED7094B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4" w:type="dxa"/>
          </w:tcPr>
          <w:p w14:paraId="7A8C5DBB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5F4C6D1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4" w:type="dxa"/>
          </w:tcPr>
          <w:p w14:paraId="4A7C31BE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7" w:type="dxa"/>
          </w:tcPr>
          <w:p w14:paraId="198D1C91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8" w:type="dxa"/>
          </w:tcPr>
          <w:p w14:paraId="558DB8A5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8" w:type="dxa"/>
          </w:tcPr>
          <w:p w14:paraId="38F18734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7" w:type="dxa"/>
          </w:tcPr>
          <w:p w14:paraId="24DCB9FF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9" w:type="dxa"/>
          </w:tcPr>
          <w:p w14:paraId="42D838E3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7" w:type="dxa"/>
          </w:tcPr>
          <w:p w14:paraId="7C0B40B7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7" w:type="dxa"/>
          </w:tcPr>
          <w:p w14:paraId="56BEAE08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6" w:type="dxa"/>
          </w:tcPr>
          <w:p w14:paraId="6C2744FE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6" w:type="dxa"/>
          </w:tcPr>
          <w:p w14:paraId="398EA72E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5" w:type="dxa"/>
          </w:tcPr>
          <w:p w14:paraId="30B0608F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7" w:type="dxa"/>
          </w:tcPr>
          <w:p w14:paraId="79752769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5" w:type="dxa"/>
          </w:tcPr>
          <w:p w14:paraId="1E75E2B4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2B86DB19" w14:textId="77777777" w:rsidR="00363B69" w:rsidRPr="00A82203" w:rsidRDefault="00363B69" w:rsidP="000513C5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75E45A9" w14:textId="77777777" w:rsidR="00363B69" w:rsidRPr="00A82203" w:rsidRDefault="00363B69" w:rsidP="00363B69">
      <w:pPr>
        <w:pStyle w:val="Textoindependiente"/>
        <w:spacing w:line="28" w:lineRule="exact"/>
        <w:ind w:left="71"/>
        <w:rPr>
          <w:rFonts w:asciiTheme="minorHAnsi" w:hAnsiTheme="minorHAnsi" w:cstheme="minorHAnsi"/>
        </w:rPr>
      </w:pPr>
    </w:p>
    <w:p w14:paraId="46A324C2" w14:textId="77777777" w:rsidR="00363B69" w:rsidRPr="00A82203" w:rsidRDefault="00363B69" w:rsidP="00363B69">
      <w:pPr>
        <w:pStyle w:val="Textoindependiente"/>
        <w:spacing w:before="7"/>
        <w:ind w:firstLine="100"/>
        <w:rPr>
          <w:rFonts w:asciiTheme="minorHAnsi" w:hAnsiTheme="minorHAnsi" w:cstheme="minorHAnsi"/>
          <w:vertAlign w:val="superscript"/>
        </w:rPr>
      </w:pPr>
    </w:p>
    <w:p w14:paraId="7BC60170" w14:textId="77777777" w:rsidR="00363B69" w:rsidRPr="00A82203" w:rsidRDefault="00363B69" w:rsidP="00363B69">
      <w:pPr>
        <w:pStyle w:val="Textoindependiente"/>
        <w:spacing w:before="7"/>
        <w:ind w:firstLine="100"/>
        <w:rPr>
          <w:rFonts w:asciiTheme="minorHAnsi" w:hAnsiTheme="minorHAnsi" w:cstheme="minorHAnsi"/>
          <w:vertAlign w:val="superscript"/>
        </w:rPr>
      </w:pPr>
    </w:p>
    <w:p w14:paraId="76321328" w14:textId="77777777" w:rsidR="00363B69" w:rsidRPr="00A82203" w:rsidRDefault="00363B69" w:rsidP="00363B69">
      <w:pPr>
        <w:pStyle w:val="Textoindependiente"/>
        <w:spacing w:before="7"/>
        <w:ind w:firstLine="100"/>
        <w:rPr>
          <w:rFonts w:asciiTheme="minorHAnsi" w:hAnsiTheme="minorHAnsi" w:cstheme="minorHAnsi"/>
          <w:vertAlign w:val="superscript"/>
        </w:rPr>
      </w:pPr>
    </w:p>
    <w:p w14:paraId="7A15CDE7" w14:textId="77777777" w:rsidR="00363B69" w:rsidRPr="00A82203" w:rsidRDefault="00363B69" w:rsidP="00363B69">
      <w:pPr>
        <w:pStyle w:val="Textoindependiente"/>
        <w:pBdr>
          <w:bottom w:val="single" w:sz="12" w:space="1" w:color="auto"/>
        </w:pBdr>
        <w:spacing w:before="7"/>
        <w:ind w:firstLine="100"/>
        <w:rPr>
          <w:rFonts w:asciiTheme="minorHAnsi" w:hAnsiTheme="minorHAnsi" w:cstheme="minorHAnsi"/>
          <w:vertAlign w:val="superscript"/>
        </w:rPr>
      </w:pPr>
    </w:p>
    <w:p w14:paraId="73711032" w14:textId="421E667D" w:rsidR="00363B69" w:rsidRPr="00A82203" w:rsidRDefault="00D726C9" w:rsidP="00363B69">
      <w:pPr>
        <w:spacing w:before="1" w:line="243" w:lineRule="exact"/>
        <w:ind w:left="10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  <w:vertAlign w:val="superscript"/>
        </w:rPr>
        <w:t>1</w:t>
      </w:r>
      <w:r w:rsidR="00363B69" w:rsidRPr="00A82203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363B69" w:rsidRPr="00A82203">
        <w:rPr>
          <w:rFonts w:asciiTheme="minorHAnsi" w:hAnsiTheme="minorHAnsi" w:cstheme="minorHAnsi"/>
          <w:sz w:val="24"/>
          <w:szCs w:val="24"/>
        </w:rPr>
        <w:t>La</w:t>
      </w:r>
      <w:proofErr w:type="gramEnd"/>
      <w:r w:rsidR="00363B69" w:rsidRPr="00A82203">
        <w:rPr>
          <w:rFonts w:asciiTheme="minorHAnsi" w:hAnsiTheme="minorHAnsi" w:cstheme="minorHAnsi"/>
          <w:sz w:val="24"/>
          <w:szCs w:val="24"/>
        </w:rPr>
        <w:t xml:space="preserve"> dinámica podrá ser modificada, de ser decidido por el comité evaluador</w:t>
      </w:r>
    </w:p>
    <w:p w14:paraId="5387418E" w14:textId="1BC83531" w:rsidR="00363B69" w:rsidRPr="00A82203" w:rsidRDefault="00D726C9" w:rsidP="00363B69">
      <w:pPr>
        <w:ind w:left="100" w:right="292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="00363B69" w:rsidRPr="00A82203">
        <w:rPr>
          <w:rFonts w:asciiTheme="minorHAnsi" w:hAnsiTheme="minorHAnsi" w:cstheme="minorHAnsi"/>
          <w:sz w:val="24"/>
          <w:szCs w:val="24"/>
          <w:vertAlign w:val="superscript"/>
        </w:rPr>
        <w:t xml:space="preserve"> </w:t>
      </w:r>
      <w:proofErr w:type="gramStart"/>
      <w:r w:rsidR="00363B69" w:rsidRPr="00A82203">
        <w:rPr>
          <w:rFonts w:asciiTheme="minorHAnsi" w:hAnsiTheme="minorHAnsi" w:cstheme="minorHAnsi"/>
          <w:sz w:val="24"/>
          <w:szCs w:val="24"/>
        </w:rPr>
        <w:t>Se</w:t>
      </w:r>
      <w:proofErr w:type="gramEnd"/>
      <w:r w:rsidR="00363B69" w:rsidRPr="00A82203">
        <w:rPr>
          <w:rFonts w:asciiTheme="minorHAnsi" w:hAnsiTheme="minorHAnsi" w:cstheme="minorHAnsi"/>
          <w:sz w:val="24"/>
          <w:szCs w:val="24"/>
        </w:rPr>
        <w:t xml:space="preserve"> considerará como alineación a todos los precios que fluctúen entre +20% y -80% del precio referencial definido por MAG</w:t>
      </w:r>
    </w:p>
    <w:p w14:paraId="51B4F1C0" w14:textId="4E2F8E19" w:rsidR="00E678B2" w:rsidRPr="00A82203" w:rsidRDefault="00E678B2" w:rsidP="00363B69">
      <w:pPr>
        <w:pStyle w:val="Ttulo1"/>
        <w:tabs>
          <w:tab w:val="left" w:pos="821"/>
        </w:tabs>
        <w:ind w:firstLine="0"/>
        <w:rPr>
          <w:rFonts w:asciiTheme="minorHAnsi" w:hAnsiTheme="minorHAnsi" w:cstheme="minorHAnsi"/>
          <w:b w:val="0"/>
          <w:bCs w:val="0"/>
        </w:rPr>
      </w:pPr>
    </w:p>
    <w:sectPr w:rsidR="00E678B2" w:rsidRPr="00A82203">
      <w:headerReference w:type="default" r:id="rId12"/>
      <w:pgSz w:w="12240" w:h="15840"/>
      <w:pgMar w:top="1920" w:right="1300" w:bottom="280" w:left="1340" w:header="67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19388" w14:textId="77777777" w:rsidR="00EA2293" w:rsidRDefault="00EA2293">
      <w:r>
        <w:separator/>
      </w:r>
    </w:p>
  </w:endnote>
  <w:endnote w:type="continuationSeparator" w:id="0">
    <w:p w14:paraId="0B09C17B" w14:textId="77777777" w:rsidR="00EA2293" w:rsidRDefault="00EA2293">
      <w:r>
        <w:continuationSeparator/>
      </w:r>
    </w:p>
  </w:endnote>
  <w:endnote w:type="continuationNotice" w:id="1">
    <w:p w14:paraId="6F57D34D" w14:textId="77777777" w:rsidR="00EA2293" w:rsidRDefault="00EA22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Calibri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DE64D" w14:textId="77777777" w:rsidR="00EA2293" w:rsidRDefault="00EA2293">
      <w:r>
        <w:separator/>
      </w:r>
    </w:p>
  </w:footnote>
  <w:footnote w:type="continuationSeparator" w:id="0">
    <w:p w14:paraId="2BF185FC" w14:textId="77777777" w:rsidR="00EA2293" w:rsidRDefault="00EA2293">
      <w:r>
        <w:continuationSeparator/>
      </w:r>
    </w:p>
  </w:footnote>
  <w:footnote w:type="continuationNotice" w:id="1">
    <w:p w14:paraId="086BB6FD" w14:textId="77777777" w:rsidR="00EA2293" w:rsidRDefault="00EA22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6070E" w14:textId="086C5B8D" w:rsidR="00987E49" w:rsidRDefault="00885958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01DB0EC3" wp14:editId="5FC212CC">
              <wp:simplePos x="0" y="0"/>
              <wp:positionH relativeFrom="page">
                <wp:posOffset>4629150</wp:posOffset>
              </wp:positionH>
              <wp:positionV relativeFrom="page">
                <wp:posOffset>428626</wp:posOffset>
              </wp:positionV>
              <wp:extent cx="2244725" cy="820420"/>
              <wp:effectExtent l="0" t="0" r="3175" b="1778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4725" cy="820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882B85" w14:textId="77777777" w:rsidR="00885958" w:rsidRPr="002B3D92" w:rsidRDefault="00885958" w:rsidP="00885958">
                          <w:pPr>
                            <w:pStyle w:val="Sinespaciado"/>
                            <w:jc w:val="right"/>
                            <w:rPr>
                              <w:rFonts w:asciiTheme="minorHAnsi" w:hAnsiTheme="minorHAnsi" w:cstheme="minorHAnsi"/>
                              <w:color w:val="FF0000"/>
                              <w:sz w:val="20"/>
                              <w:szCs w:val="20"/>
                              <w:lang w:val="en-US"/>
                            </w:rPr>
                          </w:pPr>
                          <w:r w:rsidRPr="002B3D92">
                            <w:rPr>
                              <w:rFonts w:asciiTheme="minorHAnsi" w:hAnsiTheme="minorHAnsi" w:cstheme="minorHAnsi"/>
                              <w:color w:val="FF0000"/>
                              <w:sz w:val="20"/>
                              <w:szCs w:val="20"/>
                              <w:lang w:val="en-US"/>
                            </w:rPr>
                            <w:t>Mines Advisory Group (MAG) –</w:t>
                          </w:r>
                          <w:r w:rsidRPr="002B3D92">
                            <w:rPr>
                              <w:rFonts w:asciiTheme="minorHAnsi" w:hAnsiTheme="minorHAnsi" w:cstheme="minorHAnsi"/>
                              <w:color w:val="FF0000"/>
                              <w:spacing w:val="-32"/>
                              <w:sz w:val="20"/>
                              <w:szCs w:val="20"/>
                              <w:lang w:val="en-US"/>
                            </w:rPr>
                            <w:t xml:space="preserve"> </w:t>
                          </w:r>
                          <w:r w:rsidRPr="002B3D92">
                            <w:rPr>
                              <w:rFonts w:asciiTheme="minorHAnsi" w:hAnsiTheme="minorHAnsi" w:cstheme="minorHAnsi"/>
                              <w:color w:val="FF0000"/>
                              <w:sz w:val="20"/>
                              <w:szCs w:val="20"/>
                              <w:lang w:val="en-US"/>
                            </w:rPr>
                            <w:t>Ecuador</w:t>
                          </w:r>
                        </w:p>
                        <w:p w14:paraId="69FA5C10" w14:textId="77777777" w:rsidR="00885958" w:rsidRPr="002B3D92" w:rsidRDefault="00885958" w:rsidP="00885958">
                          <w:pPr>
                            <w:pStyle w:val="Sinespaciado"/>
                            <w:jc w:val="right"/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  <w:lang w:val="en-US"/>
                            </w:rPr>
                          </w:pPr>
                          <w:r w:rsidRPr="002B3D92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  <w:lang w:val="en-US"/>
                            </w:rPr>
                            <w:t>Tel +593 (2) 451</w:t>
                          </w:r>
                          <w:r w:rsidRPr="002B3D92">
                            <w:rPr>
                              <w:rFonts w:asciiTheme="minorHAnsi" w:hAnsiTheme="minorHAnsi" w:cstheme="minorHAnsi"/>
                              <w:spacing w:val="-7"/>
                              <w:sz w:val="20"/>
                              <w:szCs w:val="20"/>
                              <w:lang w:val="en-US"/>
                            </w:rPr>
                            <w:t xml:space="preserve"> </w:t>
                          </w:r>
                          <w:r w:rsidRPr="002B3D92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  <w:lang w:val="en-US"/>
                            </w:rPr>
                            <w:t>200</w:t>
                          </w:r>
                        </w:p>
                        <w:p w14:paraId="44AACE58" w14:textId="77777777" w:rsidR="00885958" w:rsidRPr="002B3D92" w:rsidRDefault="00885958" w:rsidP="00885958">
                          <w:pPr>
                            <w:pStyle w:val="Sinespaciado"/>
                            <w:jc w:val="right"/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  <w:lang w:val="es-EC"/>
                            </w:rPr>
                          </w:pPr>
                          <w:r w:rsidRPr="000C67C1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  <w:lang w:val="es-EC"/>
                            </w:rPr>
                            <w:t>Catalina Aldaz N 34-77 y Eloy Alfaro</w:t>
                          </w:r>
                        </w:p>
                        <w:p w14:paraId="67BADB76" w14:textId="77777777" w:rsidR="00885958" w:rsidRPr="002B3D92" w:rsidRDefault="00885958" w:rsidP="00885958">
                          <w:pPr>
                            <w:pStyle w:val="Sinespaciado"/>
                            <w:jc w:val="right"/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  <w:lang w:val="es-EC"/>
                            </w:rPr>
                          </w:pPr>
                          <w:r w:rsidRPr="002B3D92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  <w:lang w:val="es-EC"/>
                            </w:rPr>
                            <w:t xml:space="preserve">Edificio </w:t>
                          </w: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  <w:lang w:val="es-EC"/>
                            </w:rPr>
                            <w:t>ASES 205,</w:t>
                          </w:r>
                          <w:r w:rsidRPr="002B3D92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  <w:lang w:val="es-EC"/>
                            </w:rPr>
                            <w:t xml:space="preserve"> Oficina </w:t>
                          </w: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  <w:lang w:val="es-EC"/>
                            </w:rPr>
                            <w:t>402/3/4</w:t>
                          </w:r>
                        </w:p>
                        <w:p w14:paraId="12AF688A" w14:textId="06822160" w:rsidR="00987E49" w:rsidRDefault="00885958" w:rsidP="00885958">
                          <w:pPr>
                            <w:spacing w:before="1"/>
                            <w:ind w:right="18"/>
                            <w:jc w:val="right"/>
                            <w:rPr>
                              <w:sz w:val="20"/>
                            </w:rPr>
                          </w:pPr>
                          <w:r w:rsidRPr="002B3D92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Quito,</w:t>
                          </w:r>
                          <w:r w:rsidRPr="002B3D92">
                            <w:rPr>
                              <w:rFonts w:asciiTheme="minorHAnsi" w:hAnsiTheme="minorHAnsi" w:cstheme="minorHAnsi"/>
                              <w:spacing w:val="-2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2B3D92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Ecuador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DB0EC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4.5pt;margin-top:33.75pt;width:176.75pt;height:64.6pt;z-index:-25165823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" filled="f" stroked="f">
              <v:textbox inset="0,0,0,0">
                <w:txbxContent>
                  <w:p w14:paraId="13882B85" w14:textId="77777777" w:rsidR="00885958" w:rsidRPr="002B3D92" w:rsidRDefault="00885958" w:rsidP="00885958">
                    <w:pPr>
                      <w:pStyle w:val="Sinespaciado"/>
                      <w:jc w:val="right"/>
                      <w:rPr>
                        <w:rFonts w:asciiTheme="minorHAnsi" w:hAnsiTheme="minorHAnsi" w:cstheme="minorHAnsi"/>
                        <w:color w:val="FF0000"/>
                        <w:sz w:val="20"/>
                        <w:szCs w:val="20"/>
                        <w:lang w:val="en-US"/>
                      </w:rPr>
                    </w:pPr>
                    <w:r w:rsidRPr="002B3D92">
                      <w:rPr>
                        <w:rFonts w:asciiTheme="minorHAnsi" w:hAnsiTheme="minorHAnsi" w:cstheme="minorHAnsi"/>
                        <w:color w:val="FF0000"/>
                        <w:sz w:val="20"/>
                        <w:szCs w:val="20"/>
                        <w:lang w:val="en-US"/>
                      </w:rPr>
                      <w:t>Mines Advisory Group (MAG) –</w:t>
                    </w:r>
                    <w:r w:rsidRPr="002B3D92">
                      <w:rPr>
                        <w:rFonts w:asciiTheme="minorHAnsi" w:hAnsiTheme="minorHAnsi" w:cstheme="minorHAnsi"/>
                        <w:color w:val="FF0000"/>
                        <w:spacing w:val="-32"/>
                        <w:sz w:val="20"/>
                        <w:szCs w:val="20"/>
                        <w:lang w:val="en-US"/>
                      </w:rPr>
                      <w:t xml:space="preserve"> </w:t>
                    </w:r>
                    <w:r w:rsidRPr="002B3D92">
                      <w:rPr>
                        <w:rFonts w:asciiTheme="minorHAnsi" w:hAnsiTheme="minorHAnsi" w:cstheme="minorHAnsi"/>
                        <w:color w:val="FF0000"/>
                        <w:sz w:val="20"/>
                        <w:szCs w:val="20"/>
                        <w:lang w:val="en-US"/>
                      </w:rPr>
                      <w:t>Ecuador</w:t>
                    </w:r>
                  </w:p>
                  <w:p w14:paraId="69FA5C10" w14:textId="77777777" w:rsidR="00885958" w:rsidRPr="002B3D92" w:rsidRDefault="00885958" w:rsidP="00885958">
                    <w:pPr>
                      <w:pStyle w:val="Sinespaciado"/>
                      <w:jc w:val="right"/>
                      <w:rPr>
                        <w:rFonts w:asciiTheme="minorHAnsi" w:hAnsiTheme="minorHAnsi" w:cstheme="minorHAnsi"/>
                        <w:sz w:val="20"/>
                        <w:szCs w:val="20"/>
                        <w:lang w:val="en-US"/>
                      </w:rPr>
                    </w:pPr>
                    <w:r w:rsidRPr="002B3D92">
                      <w:rPr>
                        <w:rFonts w:asciiTheme="minorHAnsi" w:hAnsiTheme="minorHAnsi" w:cstheme="minorHAnsi"/>
                        <w:sz w:val="20"/>
                        <w:szCs w:val="20"/>
                        <w:lang w:val="en-US"/>
                      </w:rPr>
                      <w:t>Tel +593 (2) 451</w:t>
                    </w:r>
                    <w:r w:rsidRPr="002B3D92">
                      <w:rPr>
                        <w:rFonts w:asciiTheme="minorHAnsi" w:hAnsiTheme="minorHAnsi" w:cstheme="minorHAnsi"/>
                        <w:spacing w:val="-7"/>
                        <w:sz w:val="20"/>
                        <w:szCs w:val="20"/>
                        <w:lang w:val="en-US"/>
                      </w:rPr>
                      <w:t xml:space="preserve"> </w:t>
                    </w:r>
                    <w:r w:rsidRPr="002B3D92">
                      <w:rPr>
                        <w:rFonts w:asciiTheme="minorHAnsi" w:hAnsiTheme="minorHAnsi" w:cstheme="minorHAnsi"/>
                        <w:sz w:val="20"/>
                        <w:szCs w:val="20"/>
                        <w:lang w:val="en-US"/>
                      </w:rPr>
                      <w:t>200</w:t>
                    </w:r>
                  </w:p>
                  <w:p w14:paraId="44AACE58" w14:textId="77777777" w:rsidR="00885958" w:rsidRPr="002B3D92" w:rsidRDefault="00885958" w:rsidP="00885958">
                    <w:pPr>
                      <w:pStyle w:val="Sinespaciado"/>
                      <w:jc w:val="right"/>
                      <w:rPr>
                        <w:rFonts w:asciiTheme="minorHAnsi" w:hAnsiTheme="minorHAnsi" w:cstheme="minorHAnsi"/>
                        <w:sz w:val="20"/>
                        <w:szCs w:val="20"/>
                        <w:lang w:val="es-EC"/>
                      </w:rPr>
                    </w:pPr>
                    <w:r w:rsidRPr="000C67C1">
                      <w:rPr>
                        <w:rFonts w:asciiTheme="minorHAnsi" w:hAnsiTheme="minorHAnsi" w:cstheme="minorHAnsi"/>
                        <w:sz w:val="20"/>
                        <w:szCs w:val="20"/>
                        <w:lang w:val="es-EC"/>
                      </w:rPr>
                      <w:t>Catalina Aldaz N 34-77 y Eloy Alfaro</w:t>
                    </w:r>
                  </w:p>
                  <w:p w14:paraId="67BADB76" w14:textId="77777777" w:rsidR="00885958" w:rsidRPr="002B3D92" w:rsidRDefault="00885958" w:rsidP="00885958">
                    <w:pPr>
                      <w:pStyle w:val="Sinespaciado"/>
                      <w:jc w:val="right"/>
                      <w:rPr>
                        <w:rFonts w:asciiTheme="minorHAnsi" w:hAnsiTheme="minorHAnsi" w:cstheme="minorHAnsi"/>
                        <w:sz w:val="20"/>
                        <w:szCs w:val="20"/>
                        <w:lang w:val="es-EC"/>
                      </w:rPr>
                    </w:pPr>
                    <w:r w:rsidRPr="002B3D92">
                      <w:rPr>
                        <w:rFonts w:asciiTheme="minorHAnsi" w:hAnsiTheme="minorHAnsi" w:cstheme="minorHAnsi"/>
                        <w:sz w:val="20"/>
                        <w:szCs w:val="20"/>
                        <w:lang w:val="es-EC"/>
                      </w:rPr>
                      <w:t xml:space="preserve">Edificio </w:t>
                    </w: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  <w:lang w:val="es-EC"/>
                      </w:rPr>
                      <w:t>ASES 205,</w:t>
                    </w:r>
                    <w:r w:rsidRPr="002B3D92">
                      <w:rPr>
                        <w:rFonts w:asciiTheme="minorHAnsi" w:hAnsiTheme="minorHAnsi" w:cstheme="minorHAnsi"/>
                        <w:sz w:val="20"/>
                        <w:szCs w:val="20"/>
                        <w:lang w:val="es-EC"/>
                      </w:rPr>
                      <w:t xml:space="preserve"> Oficina </w:t>
                    </w: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  <w:lang w:val="es-EC"/>
                      </w:rPr>
                      <w:t>402/3/4</w:t>
                    </w:r>
                  </w:p>
                  <w:p w14:paraId="12AF688A" w14:textId="06822160" w:rsidR="00987E49" w:rsidRDefault="00885958" w:rsidP="00885958">
                    <w:pPr>
                      <w:spacing w:before="1"/>
                      <w:ind w:right="18"/>
                      <w:jc w:val="right"/>
                      <w:rPr>
                        <w:sz w:val="20"/>
                      </w:rPr>
                    </w:pPr>
                    <w:r w:rsidRPr="002B3D92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Quito,</w:t>
                    </w:r>
                    <w:r w:rsidRPr="002B3D92">
                      <w:rPr>
                        <w:rFonts w:asciiTheme="minorHAnsi" w:hAnsiTheme="minorHAnsi" w:cstheme="minorHAnsi"/>
                        <w:spacing w:val="-2"/>
                        <w:sz w:val="20"/>
                        <w:szCs w:val="20"/>
                      </w:rPr>
                      <w:t xml:space="preserve"> </w:t>
                    </w:r>
                    <w:r w:rsidRPr="002B3D92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Ecuador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87E49">
      <w:rPr>
        <w:noProof/>
      </w:rPr>
      <w:drawing>
        <wp:anchor distT="0" distB="0" distL="0" distR="0" simplePos="0" relativeHeight="251658240" behindDoc="1" locked="0" layoutInCell="1" allowOverlap="1" wp14:anchorId="1FF84596" wp14:editId="1292420B">
          <wp:simplePos x="0" y="0"/>
          <wp:positionH relativeFrom="page">
            <wp:posOffset>925830</wp:posOffset>
          </wp:positionH>
          <wp:positionV relativeFrom="page">
            <wp:posOffset>427355</wp:posOffset>
          </wp:positionV>
          <wp:extent cx="1798320" cy="705162"/>
          <wp:effectExtent l="0" t="0" r="0" b="0"/>
          <wp:wrapNone/>
          <wp:docPr id="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98320" cy="70516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87E49"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0FFC5C77" wp14:editId="78F43083">
              <wp:simplePos x="0" y="0"/>
              <wp:positionH relativeFrom="page">
                <wp:posOffset>896620</wp:posOffset>
              </wp:positionH>
              <wp:positionV relativeFrom="page">
                <wp:posOffset>1388745</wp:posOffset>
              </wp:positionV>
              <wp:extent cx="5981065" cy="18415"/>
              <wp:effectExtent l="0" t="0" r="0" b="0"/>
              <wp:wrapNone/>
              <wp:docPr id="8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981065" cy="18415"/>
                      </a:xfrm>
                      <a:custGeom>
                        <a:avLst/>
                        <a:gdLst>
                          <a:gd name="T0" fmla="+- 0 10831 1412"/>
                          <a:gd name="T1" fmla="*/ T0 w 9419"/>
                          <a:gd name="T2" fmla="+- 0 2206 2187"/>
                          <a:gd name="T3" fmla="*/ 2206 h 29"/>
                          <a:gd name="T4" fmla="+- 0 1412 1412"/>
                          <a:gd name="T5" fmla="*/ T4 w 9419"/>
                          <a:gd name="T6" fmla="+- 0 2206 2187"/>
                          <a:gd name="T7" fmla="*/ 2206 h 29"/>
                          <a:gd name="T8" fmla="+- 0 1412 1412"/>
                          <a:gd name="T9" fmla="*/ T8 w 9419"/>
                          <a:gd name="T10" fmla="+- 0 2216 2187"/>
                          <a:gd name="T11" fmla="*/ 2216 h 29"/>
                          <a:gd name="T12" fmla="+- 0 10831 1412"/>
                          <a:gd name="T13" fmla="*/ T12 w 9419"/>
                          <a:gd name="T14" fmla="+- 0 2216 2187"/>
                          <a:gd name="T15" fmla="*/ 2216 h 29"/>
                          <a:gd name="T16" fmla="+- 0 10831 1412"/>
                          <a:gd name="T17" fmla="*/ T16 w 9419"/>
                          <a:gd name="T18" fmla="+- 0 2206 2187"/>
                          <a:gd name="T19" fmla="*/ 2206 h 29"/>
                          <a:gd name="T20" fmla="+- 0 10831 1412"/>
                          <a:gd name="T21" fmla="*/ T20 w 9419"/>
                          <a:gd name="T22" fmla="+- 0 2187 2187"/>
                          <a:gd name="T23" fmla="*/ 2187 h 29"/>
                          <a:gd name="T24" fmla="+- 0 1412 1412"/>
                          <a:gd name="T25" fmla="*/ T24 w 9419"/>
                          <a:gd name="T26" fmla="+- 0 2187 2187"/>
                          <a:gd name="T27" fmla="*/ 2187 h 29"/>
                          <a:gd name="T28" fmla="+- 0 1412 1412"/>
                          <a:gd name="T29" fmla="*/ T28 w 9419"/>
                          <a:gd name="T30" fmla="+- 0 2196 2187"/>
                          <a:gd name="T31" fmla="*/ 2196 h 29"/>
                          <a:gd name="T32" fmla="+- 0 10831 1412"/>
                          <a:gd name="T33" fmla="*/ T32 w 9419"/>
                          <a:gd name="T34" fmla="+- 0 2196 2187"/>
                          <a:gd name="T35" fmla="*/ 2196 h 29"/>
                          <a:gd name="T36" fmla="+- 0 10831 1412"/>
                          <a:gd name="T37" fmla="*/ T36 w 9419"/>
                          <a:gd name="T38" fmla="+- 0 2187 2187"/>
                          <a:gd name="T39" fmla="*/ 2187 h 29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9419" h="29">
                            <a:moveTo>
                              <a:pt x="9419" y="19"/>
                            </a:moveTo>
                            <a:lnTo>
                              <a:pt x="0" y="19"/>
                            </a:lnTo>
                            <a:lnTo>
                              <a:pt x="0" y="29"/>
                            </a:lnTo>
                            <a:lnTo>
                              <a:pt x="9419" y="29"/>
                            </a:lnTo>
                            <a:lnTo>
                              <a:pt x="9419" y="19"/>
                            </a:lnTo>
                            <a:close/>
                            <a:moveTo>
                              <a:pt x="9419" y="0"/>
                            </a:moveTo>
                            <a:lnTo>
                              <a:pt x="0" y="0"/>
                            </a:lnTo>
                            <a:lnTo>
                              <a:pt x="0" y="9"/>
                            </a:lnTo>
                            <a:lnTo>
                              <a:pt x="9419" y="9"/>
                            </a:lnTo>
                            <a:lnTo>
                              <a:pt x="9419" y="0"/>
                            </a:lnTo>
                            <a:close/>
                          </a:path>
                        </a:pathLst>
                      </a:custGeom>
                      <a:solidFill>
                        <a:srgbClr val="FF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6AF5F48" id="AutoShape 2" o:spid="_x0000_s1026" style="position:absolute;margin-left:70.6pt;margin-top:109.35pt;width:470.95pt;height:1.4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41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" path="m9419,19l,19,,29r9419,l9419,19xm9419,l,,,9r9419,l9419,xe" fillcolor="red" stroked="f">
              <v:path arrowok="t" o:connecttype="custom" o:connectlocs="5981065,1400810;0,1400810;0,1407160;5981065,1407160;5981065,1400810;5981065,1388745;0,1388745;0,1394460;5981065,1394460;5981065,1388745" o:connectangles="0,0,0,0,0,0,0,0,0,0"/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66C32"/>
    <w:multiLevelType w:val="multilevel"/>
    <w:tmpl w:val="50B6B8B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645A13"/>
    <w:multiLevelType w:val="hybridMultilevel"/>
    <w:tmpl w:val="C0343D0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2C6C24"/>
    <w:multiLevelType w:val="hybridMultilevel"/>
    <w:tmpl w:val="FECA2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0F3380"/>
    <w:multiLevelType w:val="multilevel"/>
    <w:tmpl w:val="F8CE8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0530CC2"/>
    <w:multiLevelType w:val="hybridMultilevel"/>
    <w:tmpl w:val="5220F788"/>
    <w:lvl w:ilvl="0" w:tplc="B5A2AF46">
      <w:start w:val="1"/>
      <w:numFmt w:val="decimal"/>
      <w:lvlText w:val="%1."/>
      <w:lvlJc w:val="left"/>
      <w:pPr>
        <w:ind w:left="820" w:hanging="360"/>
      </w:pPr>
      <w:rPr>
        <w:rFonts w:ascii="Carlito" w:eastAsia="Carlito" w:hAnsi="Carlito" w:cs="Carlito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404D184">
      <w:start w:val="1"/>
      <w:numFmt w:val="lowerLetter"/>
      <w:lvlText w:val="%2."/>
      <w:lvlJc w:val="left"/>
      <w:pPr>
        <w:ind w:left="1540" w:hanging="360"/>
      </w:pPr>
      <w:rPr>
        <w:rFonts w:ascii="Carlito" w:eastAsia="Carlito" w:hAnsi="Carlito" w:cs="Carlito" w:hint="default"/>
        <w:spacing w:val="-3"/>
        <w:w w:val="100"/>
        <w:sz w:val="24"/>
        <w:szCs w:val="24"/>
        <w:lang w:val="es-ES" w:eastAsia="en-US" w:bidi="ar-SA"/>
      </w:rPr>
    </w:lvl>
    <w:lvl w:ilvl="2" w:tplc="31D29A3C">
      <w:numFmt w:val="bullet"/>
      <w:lvlText w:val="•"/>
      <w:lvlJc w:val="left"/>
      <w:pPr>
        <w:ind w:left="2435" w:hanging="360"/>
      </w:pPr>
      <w:rPr>
        <w:rFonts w:hint="default"/>
        <w:lang w:val="es-ES" w:eastAsia="en-US" w:bidi="ar-SA"/>
      </w:rPr>
    </w:lvl>
    <w:lvl w:ilvl="3" w:tplc="5DC60170">
      <w:numFmt w:val="bullet"/>
      <w:lvlText w:val="•"/>
      <w:lvlJc w:val="left"/>
      <w:pPr>
        <w:ind w:left="3331" w:hanging="360"/>
      </w:pPr>
      <w:rPr>
        <w:rFonts w:hint="default"/>
        <w:lang w:val="es-ES" w:eastAsia="en-US" w:bidi="ar-SA"/>
      </w:rPr>
    </w:lvl>
    <w:lvl w:ilvl="4" w:tplc="A6A0D810">
      <w:numFmt w:val="bullet"/>
      <w:lvlText w:val="•"/>
      <w:lvlJc w:val="left"/>
      <w:pPr>
        <w:ind w:left="4226" w:hanging="360"/>
      </w:pPr>
      <w:rPr>
        <w:rFonts w:hint="default"/>
        <w:lang w:val="es-ES" w:eastAsia="en-US" w:bidi="ar-SA"/>
      </w:rPr>
    </w:lvl>
    <w:lvl w:ilvl="5" w:tplc="93163BB0">
      <w:numFmt w:val="bullet"/>
      <w:lvlText w:val="•"/>
      <w:lvlJc w:val="left"/>
      <w:pPr>
        <w:ind w:left="5122" w:hanging="360"/>
      </w:pPr>
      <w:rPr>
        <w:rFonts w:hint="default"/>
        <w:lang w:val="es-ES" w:eastAsia="en-US" w:bidi="ar-SA"/>
      </w:rPr>
    </w:lvl>
    <w:lvl w:ilvl="6" w:tplc="5202A5BA">
      <w:numFmt w:val="bullet"/>
      <w:lvlText w:val="•"/>
      <w:lvlJc w:val="left"/>
      <w:pPr>
        <w:ind w:left="6017" w:hanging="360"/>
      </w:pPr>
      <w:rPr>
        <w:rFonts w:hint="default"/>
        <w:lang w:val="es-ES" w:eastAsia="en-US" w:bidi="ar-SA"/>
      </w:rPr>
    </w:lvl>
    <w:lvl w:ilvl="7" w:tplc="65329608">
      <w:numFmt w:val="bullet"/>
      <w:lvlText w:val="•"/>
      <w:lvlJc w:val="left"/>
      <w:pPr>
        <w:ind w:left="6913" w:hanging="360"/>
      </w:pPr>
      <w:rPr>
        <w:rFonts w:hint="default"/>
        <w:lang w:val="es-ES" w:eastAsia="en-US" w:bidi="ar-SA"/>
      </w:rPr>
    </w:lvl>
    <w:lvl w:ilvl="8" w:tplc="5FB65DF2">
      <w:numFmt w:val="bullet"/>
      <w:lvlText w:val="•"/>
      <w:lvlJc w:val="left"/>
      <w:pPr>
        <w:ind w:left="7808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479142D8"/>
    <w:multiLevelType w:val="multilevel"/>
    <w:tmpl w:val="50B6B8B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FCA3699"/>
    <w:multiLevelType w:val="hybridMultilevel"/>
    <w:tmpl w:val="6E02C2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10B6501"/>
    <w:multiLevelType w:val="hybridMultilevel"/>
    <w:tmpl w:val="6B58A976"/>
    <w:lvl w:ilvl="0" w:tplc="300A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8" w15:restartNumberingAfterBreak="0">
    <w:nsid w:val="55B8326C"/>
    <w:multiLevelType w:val="hybridMultilevel"/>
    <w:tmpl w:val="528E930A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9" w15:restartNumberingAfterBreak="0">
    <w:nsid w:val="5A361728"/>
    <w:multiLevelType w:val="multilevel"/>
    <w:tmpl w:val="D2C8D0E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0D93E4B"/>
    <w:multiLevelType w:val="hybridMultilevel"/>
    <w:tmpl w:val="D7486F48"/>
    <w:lvl w:ilvl="0" w:tplc="87DEBD58">
      <w:start w:val="1"/>
      <w:numFmt w:val="decimal"/>
      <w:lvlText w:val="%1."/>
      <w:lvlJc w:val="left"/>
      <w:pPr>
        <w:ind w:left="720" w:hanging="360"/>
      </w:pPr>
      <w:rPr>
        <w:lang w:val="es-E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75578F"/>
    <w:multiLevelType w:val="hybridMultilevel"/>
    <w:tmpl w:val="5220F788"/>
    <w:lvl w:ilvl="0" w:tplc="B5A2AF46">
      <w:start w:val="1"/>
      <w:numFmt w:val="decimal"/>
      <w:lvlText w:val="%1."/>
      <w:lvlJc w:val="left"/>
      <w:pPr>
        <w:ind w:left="820" w:hanging="360"/>
      </w:pPr>
      <w:rPr>
        <w:rFonts w:ascii="Carlito" w:eastAsia="Carlito" w:hAnsi="Carlito" w:cs="Carlito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404D184">
      <w:start w:val="1"/>
      <w:numFmt w:val="lowerLetter"/>
      <w:lvlText w:val="%2."/>
      <w:lvlJc w:val="left"/>
      <w:pPr>
        <w:ind w:left="1540" w:hanging="360"/>
      </w:pPr>
      <w:rPr>
        <w:rFonts w:ascii="Carlito" w:eastAsia="Carlito" w:hAnsi="Carlito" w:cs="Carlito" w:hint="default"/>
        <w:spacing w:val="-3"/>
        <w:w w:val="100"/>
        <w:sz w:val="24"/>
        <w:szCs w:val="24"/>
        <w:lang w:val="es-ES" w:eastAsia="en-US" w:bidi="ar-SA"/>
      </w:rPr>
    </w:lvl>
    <w:lvl w:ilvl="2" w:tplc="31D29A3C">
      <w:numFmt w:val="bullet"/>
      <w:lvlText w:val="•"/>
      <w:lvlJc w:val="left"/>
      <w:pPr>
        <w:ind w:left="2435" w:hanging="360"/>
      </w:pPr>
      <w:rPr>
        <w:rFonts w:hint="default"/>
        <w:lang w:val="es-ES" w:eastAsia="en-US" w:bidi="ar-SA"/>
      </w:rPr>
    </w:lvl>
    <w:lvl w:ilvl="3" w:tplc="5DC60170">
      <w:numFmt w:val="bullet"/>
      <w:lvlText w:val="•"/>
      <w:lvlJc w:val="left"/>
      <w:pPr>
        <w:ind w:left="3331" w:hanging="360"/>
      </w:pPr>
      <w:rPr>
        <w:rFonts w:hint="default"/>
        <w:lang w:val="es-ES" w:eastAsia="en-US" w:bidi="ar-SA"/>
      </w:rPr>
    </w:lvl>
    <w:lvl w:ilvl="4" w:tplc="A6A0D810">
      <w:numFmt w:val="bullet"/>
      <w:lvlText w:val="•"/>
      <w:lvlJc w:val="left"/>
      <w:pPr>
        <w:ind w:left="4226" w:hanging="360"/>
      </w:pPr>
      <w:rPr>
        <w:rFonts w:hint="default"/>
        <w:lang w:val="es-ES" w:eastAsia="en-US" w:bidi="ar-SA"/>
      </w:rPr>
    </w:lvl>
    <w:lvl w:ilvl="5" w:tplc="93163BB0">
      <w:numFmt w:val="bullet"/>
      <w:lvlText w:val="•"/>
      <w:lvlJc w:val="left"/>
      <w:pPr>
        <w:ind w:left="5122" w:hanging="360"/>
      </w:pPr>
      <w:rPr>
        <w:rFonts w:hint="default"/>
        <w:lang w:val="es-ES" w:eastAsia="en-US" w:bidi="ar-SA"/>
      </w:rPr>
    </w:lvl>
    <w:lvl w:ilvl="6" w:tplc="5202A5BA">
      <w:numFmt w:val="bullet"/>
      <w:lvlText w:val="•"/>
      <w:lvlJc w:val="left"/>
      <w:pPr>
        <w:ind w:left="6017" w:hanging="360"/>
      </w:pPr>
      <w:rPr>
        <w:rFonts w:hint="default"/>
        <w:lang w:val="es-ES" w:eastAsia="en-US" w:bidi="ar-SA"/>
      </w:rPr>
    </w:lvl>
    <w:lvl w:ilvl="7" w:tplc="65329608">
      <w:numFmt w:val="bullet"/>
      <w:lvlText w:val="•"/>
      <w:lvlJc w:val="left"/>
      <w:pPr>
        <w:ind w:left="6913" w:hanging="360"/>
      </w:pPr>
      <w:rPr>
        <w:rFonts w:hint="default"/>
        <w:lang w:val="es-ES" w:eastAsia="en-US" w:bidi="ar-SA"/>
      </w:rPr>
    </w:lvl>
    <w:lvl w:ilvl="8" w:tplc="5FB65DF2">
      <w:numFmt w:val="bullet"/>
      <w:lvlText w:val="•"/>
      <w:lvlJc w:val="left"/>
      <w:pPr>
        <w:ind w:left="7808" w:hanging="360"/>
      </w:pPr>
      <w:rPr>
        <w:rFonts w:hint="default"/>
        <w:lang w:val="es-ES" w:eastAsia="en-US" w:bidi="ar-SA"/>
      </w:rPr>
    </w:lvl>
  </w:abstractNum>
  <w:abstractNum w:abstractNumId="12" w15:restartNumberingAfterBreak="0">
    <w:nsid w:val="6C566D03"/>
    <w:multiLevelType w:val="multilevel"/>
    <w:tmpl w:val="B6EAD34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DC03AB1"/>
    <w:multiLevelType w:val="multilevel"/>
    <w:tmpl w:val="90080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D586B1C"/>
    <w:multiLevelType w:val="multilevel"/>
    <w:tmpl w:val="1222E44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27826065">
    <w:abstractNumId w:val="4"/>
  </w:num>
  <w:num w:numId="2" w16cid:durableId="1855345044">
    <w:abstractNumId w:val="8"/>
  </w:num>
  <w:num w:numId="3" w16cid:durableId="1352025627">
    <w:abstractNumId w:val="12"/>
  </w:num>
  <w:num w:numId="4" w16cid:durableId="204030082">
    <w:abstractNumId w:val="5"/>
  </w:num>
  <w:num w:numId="5" w16cid:durableId="1982997197">
    <w:abstractNumId w:val="3"/>
  </w:num>
  <w:num w:numId="6" w16cid:durableId="929654462">
    <w:abstractNumId w:val="13"/>
  </w:num>
  <w:num w:numId="7" w16cid:durableId="502010526">
    <w:abstractNumId w:val="9"/>
  </w:num>
  <w:num w:numId="8" w16cid:durableId="1491367377">
    <w:abstractNumId w:val="10"/>
  </w:num>
  <w:num w:numId="9" w16cid:durableId="1954357150">
    <w:abstractNumId w:val="0"/>
  </w:num>
  <w:num w:numId="10" w16cid:durableId="109861384">
    <w:abstractNumId w:val="6"/>
  </w:num>
  <w:num w:numId="11" w16cid:durableId="1673294789">
    <w:abstractNumId w:val="14"/>
  </w:num>
  <w:num w:numId="12" w16cid:durableId="63188004">
    <w:abstractNumId w:val="2"/>
  </w:num>
  <w:num w:numId="13" w16cid:durableId="858467504">
    <w:abstractNumId w:val="7"/>
  </w:num>
  <w:num w:numId="14" w16cid:durableId="439759429">
    <w:abstractNumId w:val="1"/>
  </w:num>
  <w:num w:numId="15" w16cid:durableId="10892752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D32"/>
    <w:rsid w:val="00005248"/>
    <w:rsid w:val="000128D9"/>
    <w:rsid w:val="000253C5"/>
    <w:rsid w:val="00074936"/>
    <w:rsid w:val="00075929"/>
    <w:rsid w:val="000A18E5"/>
    <w:rsid w:val="000B52C1"/>
    <w:rsid w:val="000D2219"/>
    <w:rsid w:val="00113381"/>
    <w:rsid w:val="0011343B"/>
    <w:rsid w:val="001146EE"/>
    <w:rsid w:val="001270FA"/>
    <w:rsid w:val="00153829"/>
    <w:rsid w:val="00160EE8"/>
    <w:rsid w:val="00176182"/>
    <w:rsid w:val="001818B9"/>
    <w:rsid w:val="00186111"/>
    <w:rsid w:val="00190525"/>
    <w:rsid w:val="0019316A"/>
    <w:rsid w:val="001A704F"/>
    <w:rsid w:val="001C4B86"/>
    <w:rsid w:val="001D07C5"/>
    <w:rsid w:val="001D3C22"/>
    <w:rsid w:val="001E6458"/>
    <w:rsid w:val="001F4A0A"/>
    <w:rsid w:val="0020387B"/>
    <w:rsid w:val="002346FF"/>
    <w:rsid w:val="00243C91"/>
    <w:rsid w:val="00265DCE"/>
    <w:rsid w:val="00266E60"/>
    <w:rsid w:val="00293C4D"/>
    <w:rsid w:val="002B2E68"/>
    <w:rsid w:val="003133FE"/>
    <w:rsid w:val="00314B02"/>
    <w:rsid w:val="00325A53"/>
    <w:rsid w:val="00332E88"/>
    <w:rsid w:val="00334674"/>
    <w:rsid w:val="00357D51"/>
    <w:rsid w:val="00363B69"/>
    <w:rsid w:val="0038107E"/>
    <w:rsid w:val="00386613"/>
    <w:rsid w:val="003B4D77"/>
    <w:rsid w:val="003B54CF"/>
    <w:rsid w:val="003C40F9"/>
    <w:rsid w:val="003D4F87"/>
    <w:rsid w:val="003E734F"/>
    <w:rsid w:val="003F7C26"/>
    <w:rsid w:val="00423C18"/>
    <w:rsid w:val="00443B72"/>
    <w:rsid w:val="004548C5"/>
    <w:rsid w:val="004569A7"/>
    <w:rsid w:val="00461F97"/>
    <w:rsid w:val="00471EB6"/>
    <w:rsid w:val="004810BA"/>
    <w:rsid w:val="00495158"/>
    <w:rsid w:val="004A3854"/>
    <w:rsid w:val="004C18B7"/>
    <w:rsid w:val="004C7977"/>
    <w:rsid w:val="004D22CE"/>
    <w:rsid w:val="004E1856"/>
    <w:rsid w:val="005149DA"/>
    <w:rsid w:val="005240D2"/>
    <w:rsid w:val="005259EB"/>
    <w:rsid w:val="00532A9B"/>
    <w:rsid w:val="00540083"/>
    <w:rsid w:val="00544274"/>
    <w:rsid w:val="0054657B"/>
    <w:rsid w:val="00551B61"/>
    <w:rsid w:val="00554978"/>
    <w:rsid w:val="00570B91"/>
    <w:rsid w:val="00574EAB"/>
    <w:rsid w:val="00585C42"/>
    <w:rsid w:val="005A3E67"/>
    <w:rsid w:val="005B1975"/>
    <w:rsid w:val="005C6FA4"/>
    <w:rsid w:val="005F5863"/>
    <w:rsid w:val="00600791"/>
    <w:rsid w:val="00603B80"/>
    <w:rsid w:val="00621915"/>
    <w:rsid w:val="00631BFB"/>
    <w:rsid w:val="00662DFF"/>
    <w:rsid w:val="0068015A"/>
    <w:rsid w:val="00682B76"/>
    <w:rsid w:val="00691EC4"/>
    <w:rsid w:val="0069583C"/>
    <w:rsid w:val="006A5CE0"/>
    <w:rsid w:val="006C2DCB"/>
    <w:rsid w:val="006C6974"/>
    <w:rsid w:val="006D3930"/>
    <w:rsid w:val="00711E72"/>
    <w:rsid w:val="00722024"/>
    <w:rsid w:val="00722F1C"/>
    <w:rsid w:val="00763494"/>
    <w:rsid w:val="00766E55"/>
    <w:rsid w:val="00775900"/>
    <w:rsid w:val="0078426B"/>
    <w:rsid w:val="007A02C7"/>
    <w:rsid w:val="007B0D43"/>
    <w:rsid w:val="007B7E46"/>
    <w:rsid w:val="007C5551"/>
    <w:rsid w:val="007D505E"/>
    <w:rsid w:val="007D7C41"/>
    <w:rsid w:val="007E02AE"/>
    <w:rsid w:val="00861BF0"/>
    <w:rsid w:val="008622AD"/>
    <w:rsid w:val="00864F3C"/>
    <w:rsid w:val="00885958"/>
    <w:rsid w:val="008E420E"/>
    <w:rsid w:val="008E537A"/>
    <w:rsid w:val="00907F1A"/>
    <w:rsid w:val="009175CA"/>
    <w:rsid w:val="0092449F"/>
    <w:rsid w:val="00927639"/>
    <w:rsid w:val="00936B4D"/>
    <w:rsid w:val="0094187D"/>
    <w:rsid w:val="0095420F"/>
    <w:rsid w:val="00967886"/>
    <w:rsid w:val="009860BA"/>
    <w:rsid w:val="00987E49"/>
    <w:rsid w:val="009A2BC6"/>
    <w:rsid w:val="009E2D45"/>
    <w:rsid w:val="009E52E6"/>
    <w:rsid w:val="009F6BFE"/>
    <w:rsid w:val="00A13D58"/>
    <w:rsid w:val="00A1629A"/>
    <w:rsid w:val="00A31373"/>
    <w:rsid w:val="00A336FC"/>
    <w:rsid w:val="00A64F6F"/>
    <w:rsid w:val="00A72703"/>
    <w:rsid w:val="00A80318"/>
    <w:rsid w:val="00A82203"/>
    <w:rsid w:val="00A91439"/>
    <w:rsid w:val="00AA4953"/>
    <w:rsid w:val="00AF4F3E"/>
    <w:rsid w:val="00B15B6E"/>
    <w:rsid w:val="00B22EF6"/>
    <w:rsid w:val="00B35303"/>
    <w:rsid w:val="00B40D4A"/>
    <w:rsid w:val="00B45D29"/>
    <w:rsid w:val="00B51B9B"/>
    <w:rsid w:val="00B5505A"/>
    <w:rsid w:val="00B5634C"/>
    <w:rsid w:val="00B7294C"/>
    <w:rsid w:val="00BA2185"/>
    <w:rsid w:val="00BD76A3"/>
    <w:rsid w:val="00BE70E2"/>
    <w:rsid w:val="00BF4067"/>
    <w:rsid w:val="00BF796D"/>
    <w:rsid w:val="00C04569"/>
    <w:rsid w:val="00C23612"/>
    <w:rsid w:val="00C277F3"/>
    <w:rsid w:val="00C355E0"/>
    <w:rsid w:val="00C5352E"/>
    <w:rsid w:val="00C805D0"/>
    <w:rsid w:val="00C96233"/>
    <w:rsid w:val="00CA5BB5"/>
    <w:rsid w:val="00CE03EE"/>
    <w:rsid w:val="00CE5C73"/>
    <w:rsid w:val="00CF714B"/>
    <w:rsid w:val="00CF7C60"/>
    <w:rsid w:val="00D005F0"/>
    <w:rsid w:val="00D12769"/>
    <w:rsid w:val="00D27758"/>
    <w:rsid w:val="00D321F1"/>
    <w:rsid w:val="00D40674"/>
    <w:rsid w:val="00D40E6A"/>
    <w:rsid w:val="00D44E93"/>
    <w:rsid w:val="00D4643C"/>
    <w:rsid w:val="00D63F11"/>
    <w:rsid w:val="00D726C9"/>
    <w:rsid w:val="00D77A2F"/>
    <w:rsid w:val="00D80C0E"/>
    <w:rsid w:val="00DB6E44"/>
    <w:rsid w:val="00DC25F3"/>
    <w:rsid w:val="00DD2FED"/>
    <w:rsid w:val="00DF26AD"/>
    <w:rsid w:val="00E40440"/>
    <w:rsid w:val="00E46D32"/>
    <w:rsid w:val="00E51D23"/>
    <w:rsid w:val="00E55535"/>
    <w:rsid w:val="00E678B2"/>
    <w:rsid w:val="00E77C3C"/>
    <w:rsid w:val="00EA2293"/>
    <w:rsid w:val="00EA64EA"/>
    <w:rsid w:val="00EE76C8"/>
    <w:rsid w:val="00EF0F5D"/>
    <w:rsid w:val="00EF3B2A"/>
    <w:rsid w:val="00EF6EB0"/>
    <w:rsid w:val="00F005CB"/>
    <w:rsid w:val="00F02363"/>
    <w:rsid w:val="00F06095"/>
    <w:rsid w:val="00F256D5"/>
    <w:rsid w:val="00F80F72"/>
    <w:rsid w:val="00FA6544"/>
    <w:rsid w:val="00FC7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D0BC34"/>
  <w15:docId w15:val="{B2AB80D6-ACE6-4DBC-927C-7E11064D2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rlito" w:eastAsia="Carlito" w:hAnsi="Carlito" w:cs="Carlito"/>
      <w:lang w:val="es-ES"/>
    </w:rPr>
  </w:style>
  <w:style w:type="paragraph" w:styleId="Ttulo1">
    <w:name w:val="heading 1"/>
    <w:basedOn w:val="Normal"/>
    <w:uiPriority w:val="9"/>
    <w:qFormat/>
    <w:pPr>
      <w:ind w:left="820" w:hanging="361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34"/>
    <w:qFormat/>
    <w:pPr>
      <w:ind w:left="820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paragraph">
    <w:name w:val="paragraph"/>
    <w:basedOn w:val="Normal"/>
    <w:rsid w:val="000B52C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Fuentedeprrafopredeter"/>
    <w:rsid w:val="000B52C1"/>
  </w:style>
  <w:style w:type="character" w:customStyle="1" w:styleId="eop">
    <w:name w:val="eop"/>
    <w:basedOn w:val="Fuentedeprrafopredeter"/>
    <w:rsid w:val="000B52C1"/>
  </w:style>
  <w:style w:type="character" w:styleId="Refdecomentario">
    <w:name w:val="annotation reference"/>
    <w:basedOn w:val="Fuentedeprrafopredeter"/>
    <w:uiPriority w:val="99"/>
    <w:semiHidden/>
    <w:unhideWhenUsed/>
    <w:rsid w:val="00DF26A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F26A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F26AD"/>
    <w:rPr>
      <w:rFonts w:ascii="Carlito" w:eastAsia="Carlito" w:hAnsi="Carlito" w:cs="Carlito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F26A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F26AD"/>
    <w:rPr>
      <w:rFonts w:ascii="Carlito" w:eastAsia="Carlito" w:hAnsi="Carlito" w:cs="Carlito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91EC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1EC4"/>
    <w:rPr>
      <w:rFonts w:ascii="Segoe UI" w:eastAsia="Carlito" w:hAnsi="Segoe UI" w:cs="Segoe UI"/>
      <w:sz w:val="18"/>
      <w:szCs w:val="18"/>
      <w:lang w:val="es-ES"/>
    </w:rPr>
  </w:style>
  <w:style w:type="paragraph" w:styleId="NormalWeb">
    <w:name w:val="Normal (Web)"/>
    <w:basedOn w:val="Normal"/>
    <w:uiPriority w:val="99"/>
    <w:semiHidden/>
    <w:unhideWhenUsed/>
    <w:rsid w:val="00C277F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Revisin">
    <w:name w:val="Revision"/>
    <w:hidden/>
    <w:uiPriority w:val="99"/>
    <w:semiHidden/>
    <w:rsid w:val="00532A9B"/>
    <w:pPr>
      <w:widowControl/>
      <w:autoSpaceDE/>
      <w:autoSpaceDN/>
    </w:pPr>
    <w:rPr>
      <w:rFonts w:ascii="Carlito" w:eastAsia="Carlito" w:hAnsi="Carlito" w:cs="Carlito"/>
      <w:lang w:val="es-ES"/>
    </w:rPr>
  </w:style>
  <w:style w:type="paragraph" w:styleId="Sinespaciado">
    <w:name w:val="No Spacing"/>
    <w:uiPriority w:val="1"/>
    <w:qFormat/>
    <w:rsid w:val="004D22CE"/>
    <w:rPr>
      <w:rFonts w:ascii="Carlito" w:eastAsia="Carlito" w:hAnsi="Carlito" w:cs="Carlito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A9143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91439"/>
    <w:rPr>
      <w:rFonts w:ascii="Carlito" w:eastAsia="Carlito" w:hAnsi="Carlito" w:cs="Carlito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9143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91439"/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63B69"/>
    <w:rPr>
      <w:rFonts w:ascii="Carlito" w:eastAsia="Carlito" w:hAnsi="Carlito" w:cs="Carlito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73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7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40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50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8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69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80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15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4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2305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10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64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55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6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78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25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5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17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40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084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08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11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3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92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1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42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1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96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93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6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95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1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17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32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23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26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62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87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725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6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.ecuador@maginternational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4edfd2-1964-493c-8c2a-483f29ada6ec">
      <Terms xmlns="http://schemas.microsoft.com/office/infopath/2007/PartnerControls"/>
    </lcf76f155ced4ddcb4097134ff3c332f>
    <TaxCatchAll xmlns="470437b7-9ceb-4bf9-948b-79a534b063c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4BE78C573BC143AFCA812AA4611A4A" ma:contentTypeVersion="19" ma:contentTypeDescription="Create a new document." ma:contentTypeScope="" ma:versionID="6a93f62d2a53fc61e3b631023650adda">
  <xsd:schema xmlns:xsd="http://www.w3.org/2001/XMLSchema" xmlns:xs="http://www.w3.org/2001/XMLSchema" xmlns:p="http://schemas.microsoft.com/office/2006/metadata/properties" xmlns:ns2="304edfd2-1964-493c-8c2a-483f29ada6ec" xmlns:ns3="470437b7-9ceb-4bf9-948b-79a534b063cc" targetNamespace="http://schemas.microsoft.com/office/2006/metadata/properties" ma:root="true" ma:fieldsID="f7e85b28b4fd47cc4aabb82814df6af8" ns2:_="" ns3:_="">
    <xsd:import namespace="304edfd2-1964-493c-8c2a-483f29ada6ec"/>
    <xsd:import namespace="470437b7-9ceb-4bf9-948b-79a534b063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edfd2-1964-493c-8c2a-483f29ada6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268857f-a825-4455-ab52-320d186edd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437b7-9ceb-4bf9-948b-79a534b063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1087744-a637-4203-89b8-6c249e6e7bf5}" ma:internalName="TaxCatchAll" ma:showField="CatchAllData" ma:web="470437b7-9ceb-4bf9-948b-79a534b06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EFDED-20C1-4C30-937A-84A7408BD879}">
  <ds:schemaRefs>
    <ds:schemaRef ds:uri="http://schemas.microsoft.com/office/2006/metadata/properties"/>
    <ds:schemaRef ds:uri="http://schemas.microsoft.com/office/infopath/2007/PartnerControls"/>
    <ds:schemaRef ds:uri="304edfd2-1964-493c-8c2a-483f29ada6ec"/>
    <ds:schemaRef ds:uri="470437b7-9ceb-4bf9-948b-79a534b063cc"/>
  </ds:schemaRefs>
</ds:datastoreItem>
</file>

<file path=customXml/itemProps2.xml><?xml version="1.0" encoding="utf-8"?>
<ds:datastoreItem xmlns:ds="http://schemas.openxmlformats.org/officeDocument/2006/customXml" ds:itemID="{E8E8AE4E-FFFF-423F-8C48-D96A4E8BD9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5E7535-3388-4E83-9890-C6D820C13825}"/>
</file>

<file path=customXml/itemProps4.xml><?xml version="1.0" encoding="utf-8"?>
<ds:datastoreItem xmlns:ds="http://schemas.openxmlformats.org/officeDocument/2006/customXml" ds:itemID="{3C712AB9-D7C7-46A6-86EF-134C07C58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4</Pages>
  <Words>856</Words>
  <Characters>4708</Characters>
  <Application>Microsoft Office Word</Application>
  <DocSecurity>0</DocSecurity>
  <Lines>39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Dario Tapia</cp:lastModifiedBy>
  <cp:revision>68</cp:revision>
  <dcterms:created xsi:type="dcterms:W3CDTF">2022-10-27T19:25:00Z</dcterms:created>
  <dcterms:modified xsi:type="dcterms:W3CDTF">2026-07-13T15:06:00Z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2022-03-16T00:00:00Z</vt:filetime>
  </property>
  <property fmtid="{D5CDD505-2E9C-101B-9397-08002B2CF9AE}" pid="5" name="ContentTypeId">
    <vt:lpwstr>0x010100624BE78C573BC143AFCA812AA4611A4A</vt:lpwstr>
  </property>
  <property fmtid="{D5CDD505-2E9C-101B-9397-08002B2CF9AE}" pid="6" name="MediaServiceImageTags">
    <vt:lpwstr/>
  </property>
</Properties>
</file>